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E5AED" w14:textId="77777777" w:rsidR="00372283" w:rsidRPr="000E4073" w:rsidRDefault="00372283" w:rsidP="00372283">
      <w:pPr>
        <w:spacing w:after="0" w:line="240" w:lineRule="auto"/>
        <w:jc w:val="center"/>
        <w:rPr>
          <w:rFonts w:ascii="Times New Roman" w:eastAsiaTheme="minorEastAsia" w:hAnsi="Times New Roman" w:cs="Times New Roman"/>
          <w:b/>
          <w:sz w:val="32"/>
          <w:szCs w:val="28"/>
          <w:lang w:eastAsia="ru-RU"/>
        </w:rPr>
      </w:pPr>
      <w:r w:rsidRPr="000E4073">
        <w:rPr>
          <w:rFonts w:ascii="Times New Roman" w:eastAsiaTheme="minorEastAsia" w:hAnsi="Times New Roman" w:cs="Times New Roman"/>
          <w:b/>
          <w:sz w:val="32"/>
          <w:szCs w:val="28"/>
          <w:lang w:eastAsia="ru-RU"/>
        </w:rPr>
        <w:t>Государственное бюджетное учреждение</w:t>
      </w:r>
    </w:p>
    <w:p w14:paraId="70A31853" w14:textId="77777777" w:rsidR="00372283" w:rsidRPr="000E4073" w:rsidRDefault="00372283" w:rsidP="00372283">
      <w:pPr>
        <w:spacing w:after="0" w:line="240" w:lineRule="auto"/>
        <w:jc w:val="center"/>
        <w:rPr>
          <w:rFonts w:ascii="Times New Roman" w:eastAsiaTheme="minorEastAsia" w:hAnsi="Times New Roman" w:cs="Times New Roman"/>
          <w:b/>
          <w:sz w:val="32"/>
          <w:szCs w:val="28"/>
          <w:lang w:eastAsia="ru-RU"/>
        </w:rPr>
      </w:pPr>
      <w:r w:rsidRPr="000E4073">
        <w:rPr>
          <w:rFonts w:ascii="Times New Roman" w:eastAsiaTheme="minorEastAsia" w:hAnsi="Times New Roman" w:cs="Times New Roman"/>
          <w:b/>
          <w:sz w:val="32"/>
          <w:szCs w:val="28"/>
          <w:lang w:eastAsia="ru-RU"/>
        </w:rPr>
        <w:t>социального обслуживания Новосибирской области</w:t>
      </w:r>
    </w:p>
    <w:p w14:paraId="3BE92D60" w14:textId="77777777" w:rsidR="00372283" w:rsidRPr="000E4073" w:rsidRDefault="00372283" w:rsidP="00372283">
      <w:pPr>
        <w:spacing w:after="0" w:line="240" w:lineRule="auto"/>
        <w:jc w:val="center"/>
        <w:rPr>
          <w:rFonts w:ascii="Times New Roman" w:eastAsiaTheme="minorEastAsia" w:hAnsi="Times New Roman" w:cs="Times New Roman"/>
          <w:b/>
          <w:sz w:val="32"/>
          <w:szCs w:val="28"/>
          <w:lang w:eastAsia="ru-RU"/>
        </w:rPr>
      </w:pPr>
      <w:r w:rsidRPr="000E4073">
        <w:rPr>
          <w:rFonts w:ascii="Times New Roman" w:eastAsiaTheme="minorEastAsia" w:hAnsi="Times New Roman" w:cs="Times New Roman"/>
          <w:b/>
          <w:sz w:val="32"/>
          <w:szCs w:val="28"/>
          <w:lang w:eastAsia="ru-RU"/>
        </w:rPr>
        <w:t>«Социально-реабилитационный центр</w:t>
      </w:r>
    </w:p>
    <w:p w14:paraId="7B7E9436" w14:textId="77777777" w:rsidR="00372283" w:rsidRPr="000E4073" w:rsidRDefault="00372283" w:rsidP="00372283">
      <w:pPr>
        <w:spacing w:after="0" w:line="240" w:lineRule="auto"/>
        <w:jc w:val="center"/>
        <w:rPr>
          <w:rFonts w:ascii="Times New Roman" w:eastAsiaTheme="minorEastAsia" w:hAnsi="Times New Roman" w:cs="Times New Roman"/>
          <w:b/>
          <w:sz w:val="32"/>
          <w:szCs w:val="28"/>
          <w:lang w:eastAsia="ru-RU"/>
        </w:rPr>
      </w:pPr>
      <w:r w:rsidRPr="000E4073">
        <w:rPr>
          <w:rFonts w:ascii="Times New Roman" w:eastAsiaTheme="minorEastAsia" w:hAnsi="Times New Roman" w:cs="Times New Roman"/>
          <w:b/>
          <w:sz w:val="32"/>
          <w:szCs w:val="28"/>
          <w:lang w:eastAsia="ru-RU"/>
        </w:rPr>
        <w:t>для несовершеннолетних «Снегири»</w:t>
      </w:r>
    </w:p>
    <w:p w14:paraId="4208E1BD" w14:textId="77777777" w:rsidR="00372283" w:rsidRPr="000E4073" w:rsidRDefault="00372283" w:rsidP="00372283">
      <w:pPr>
        <w:spacing w:after="0" w:line="240" w:lineRule="auto"/>
        <w:rPr>
          <w:rFonts w:ascii="Times New Roman" w:eastAsiaTheme="minorEastAsia" w:hAnsi="Times New Roman" w:cs="Times New Roman"/>
          <w:sz w:val="28"/>
          <w:szCs w:val="28"/>
          <w:lang w:eastAsia="ru-RU"/>
        </w:rPr>
      </w:pPr>
    </w:p>
    <w:p w14:paraId="69C8EEE4" w14:textId="77777777" w:rsidR="00372283" w:rsidRPr="000E4073" w:rsidRDefault="00372283" w:rsidP="00372283">
      <w:pPr>
        <w:spacing w:after="0" w:line="240" w:lineRule="auto"/>
        <w:rPr>
          <w:rFonts w:ascii="Times New Roman" w:eastAsiaTheme="minorEastAsia" w:hAnsi="Times New Roman" w:cs="Times New Roman"/>
          <w:sz w:val="28"/>
          <w:szCs w:val="28"/>
          <w:lang w:eastAsia="ru-RU"/>
        </w:rPr>
      </w:pPr>
    </w:p>
    <w:p w14:paraId="5C819BDC" w14:textId="77777777" w:rsidR="00372283" w:rsidRPr="000E4073" w:rsidRDefault="00372283" w:rsidP="00372283">
      <w:pPr>
        <w:spacing w:after="0" w:line="240" w:lineRule="auto"/>
        <w:rPr>
          <w:rFonts w:ascii="Times New Roman" w:eastAsiaTheme="minorEastAsia" w:hAnsi="Times New Roman" w:cs="Times New Roman"/>
          <w:sz w:val="28"/>
          <w:szCs w:val="28"/>
          <w:lang w:eastAsia="ru-RU"/>
        </w:rPr>
      </w:pPr>
    </w:p>
    <w:p w14:paraId="73452A80" w14:textId="77777777" w:rsidR="00372283" w:rsidRPr="000E4073" w:rsidRDefault="00372283" w:rsidP="00372283">
      <w:pPr>
        <w:spacing w:after="0" w:line="240" w:lineRule="auto"/>
        <w:rPr>
          <w:rFonts w:ascii="Times New Roman" w:eastAsiaTheme="minorEastAsia" w:hAnsi="Times New Roman" w:cs="Times New Roman"/>
          <w:sz w:val="28"/>
          <w:szCs w:val="28"/>
          <w:lang w:eastAsia="ru-RU"/>
        </w:rPr>
      </w:pPr>
    </w:p>
    <w:p w14:paraId="3F7C59B3" w14:textId="77777777" w:rsidR="00372283" w:rsidRPr="000E4073" w:rsidRDefault="00372283" w:rsidP="00372283">
      <w:pPr>
        <w:spacing w:after="0" w:line="240" w:lineRule="auto"/>
        <w:rPr>
          <w:rFonts w:ascii="Times New Roman" w:eastAsiaTheme="minorEastAsia" w:hAnsi="Times New Roman" w:cs="Times New Roman"/>
          <w:sz w:val="28"/>
          <w:szCs w:val="28"/>
          <w:lang w:eastAsia="ru-RU"/>
        </w:rPr>
      </w:pPr>
    </w:p>
    <w:p w14:paraId="208A02C5" w14:textId="77777777" w:rsidR="00372283" w:rsidRPr="000E4073" w:rsidRDefault="00372283" w:rsidP="00372283">
      <w:pPr>
        <w:spacing w:after="0" w:line="240" w:lineRule="auto"/>
        <w:rPr>
          <w:rFonts w:ascii="Times New Roman" w:eastAsiaTheme="minorEastAsia" w:hAnsi="Times New Roman" w:cs="Times New Roman"/>
          <w:sz w:val="28"/>
          <w:szCs w:val="28"/>
          <w:lang w:eastAsia="ru-RU"/>
        </w:rPr>
      </w:pPr>
    </w:p>
    <w:p w14:paraId="6998F1C4" w14:textId="77777777" w:rsidR="00372283" w:rsidRPr="000E4073" w:rsidRDefault="00372283" w:rsidP="00372283">
      <w:pPr>
        <w:spacing w:after="0" w:line="240" w:lineRule="auto"/>
        <w:rPr>
          <w:rFonts w:ascii="Times New Roman" w:eastAsiaTheme="minorEastAsia" w:hAnsi="Times New Roman" w:cs="Times New Roman"/>
          <w:sz w:val="28"/>
          <w:szCs w:val="28"/>
          <w:lang w:eastAsia="ru-RU"/>
        </w:rPr>
      </w:pPr>
    </w:p>
    <w:p w14:paraId="2B7FE0DE" w14:textId="77777777" w:rsidR="00372283" w:rsidRPr="000E4073" w:rsidRDefault="00372283" w:rsidP="00372283">
      <w:pPr>
        <w:spacing w:after="0" w:line="240" w:lineRule="auto"/>
        <w:rPr>
          <w:rFonts w:ascii="Times New Roman" w:eastAsiaTheme="minorEastAsia" w:hAnsi="Times New Roman" w:cs="Times New Roman"/>
          <w:sz w:val="28"/>
          <w:szCs w:val="28"/>
          <w:lang w:eastAsia="ru-RU"/>
        </w:rPr>
      </w:pPr>
    </w:p>
    <w:p w14:paraId="63E2775E" w14:textId="77777777" w:rsidR="00372283" w:rsidRPr="000E4073" w:rsidRDefault="00372283" w:rsidP="00372283">
      <w:pPr>
        <w:spacing w:after="0" w:line="240" w:lineRule="auto"/>
        <w:rPr>
          <w:rFonts w:ascii="Times New Roman" w:eastAsiaTheme="minorEastAsia" w:hAnsi="Times New Roman" w:cs="Times New Roman"/>
          <w:sz w:val="28"/>
          <w:szCs w:val="28"/>
          <w:lang w:eastAsia="ru-RU"/>
        </w:rPr>
      </w:pPr>
    </w:p>
    <w:p w14:paraId="020A3F5F" w14:textId="77777777" w:rsidR="00372283" w:rsidRPr="000E4073" w:rsidRDefault="00372283" w:rsidP="00372283">
      <w:pPr>
        <w:spacing w:after="0" w:line="240" w:lineRule="auto"/>
        <w:rPr>
          <w:rFonts w:ascii="Times New Roman" w:eastAsiaTheme="minorEastAsia" w:hAnsi="Times New Roman" w:cs="Times New Roman"/>
          <w:sz w:val="28"/>
          <w:szCs w:val="28"/>
          <w:lang w:eastAsia="ru-RU"/>
        </w:rPr>
      </w:pPr>
    </w:p>
    <w:p w14:paraId="5E2DDA67" w14:textId="77777777" w:rsidR="00372283" w:rsidRPr="000E4073" w:rsidRDefault="00372283" w:rsidP="00372283">
      <w:pPr>
        <w:spacing w:after="0" w:line="240" w:lineRule="auto"/>
        <w:rPr>
          <w:rFonts w:ascii="Times New Roman" w:eastAsiaTheme="minorEastAsia" w:hAnsi="Times New Roman" w:cs="Times New Roman"/>
          <w:sz w:val="28"/>
          <w:szCs w:val="28"/>
          <w:lang w:eastAsia="ru-RU"/>
        </w:rPr>
      </w:pPr>
    </w:p>
    <w:p w14:paraId="202098C9" w14:textId="77777777" w:rsidR="00372283" w:rsidRPr="000E4073" w:rsidRDefault="00372283" w:rsidP="00372283">
      <w:pPr>
        <w:spacing w:after="0" w:line="240" w:lineRule="auto"/>
        <w:rPr>
          <w:rFonts w:ascii="Times New Roman" w:eastAsiaTheme="minorEastAsia" w:hAnsi="Times New Roman" w:cs="Times New Roman"/>
          <w:sz w:val="28"/>
          <w:szCs w:val="28"/>
          <w:lang w:eastAsia="ru-RU"/>
        </w:rPr>
      </w:pPr>
    </w:p>
    <w:p w14:paraId="1D9208B3" w14:textId="77777777" w:rsidR="00372283" w:rsidRPr="000E4073" w:rsidRDefault="00372283" w:rsidP="00372283">
      <w:pPr>
        <w:spacing w:after="0" w:line="240" w:lineRule="auto"/>
        <w:rPr>
          <w:rFonts w:ascii="Times New Roman" w:eastAsiaTheme="minorEastAsia" w:hAnsi="Times New Roman" w:cs="Times New Roman"/>
          <w:sz w:val="28"/>
          <w:szCs w:val="28"/>
          <w:lang w:eastAsia="ru-RU"/>
        </w:rPr>
      </w:pPr>
    </w:p>
    <w:p w14:paraId="06647EEB" w14:textId="77777777" w:rsidR="00372283" w:rsidRPr="000E4073" w:rsidRDefault="00372283" w:rsidP="00372283">
      <w:pPr>
        <w:spacing w:after="0" w:line="240" w:lineRule="auto"/>
        <w:rPr>
          <w:rFonts w:ascii="Times New Roman" w:eastAsiaTheme="minorEastAsia" w:hAnsi="Times New Roman" w:cs="Times New Roman"/>
          <w:sz w:val="28"/>
          <w:szCs w:val="28"/>
          <w:lang w:eastAsia="ru-RU"/>
        </w:rPr>
      </w:pPr>
    </w:p>
    <w:p w14:paraId="5865A036" w14:textId="77777777" w:rsidR="00372283" w:rsidRPr="000E4073" w:rsidRDefault="00372283" w:rsidP="00372283">
      <w:pPr>
        <w:spacing w:after="0" w:line="240" w:lineRule="auto"/>
        <w:rPr>
          <w:rFonts w:ascii="Times New Roman" w:eastAsiaTheme="minorEastAsia" w:hAnsi="Times New Roman" w:cs="Times New Roman"/>
          <w:sz w:val="28"/>
          <w:szCs w:val="28"/>
          <w:lang w:eastAsia="ru-RU"/>
        </w:rPr>
      </w:pPr>
    </w:p>
    <w:p w14:paraId="4DC02337" w14:textId="77777777" w:rsidR="00372283" w:rsidRPr="000E4073" w:rsidRDefault="00372283" w:rsidP="00372283">
      <w:pPr>
        <w:spacing w:after="0" w:line="240" w:lineRule="auto"/>
        <w:rPr>
          <w:rFonts w:ascii="Times New Roman" w:eastAsiaTheme="minorEastAsia" w:hAnsi="Times New Roman" w:cs="Times New Roman"/>
          <w:sz w:val="28"/>
          <w:szCs w:val="28"/>
          <w:lang w:eastAsia="ru-RU"/>
        </w:rPr>
      </w:pPr>
    </w:p>
    <w:p w14:paraId="5F13C886" w14:textId="77777777" w:rsidR="00372283" w:rsidRPr="000E4073" w:rsidRDefault="00372283" w:rsidP="00372283">
      <w:pPr>
        <w:spacing w:after="0" w:line="240" w:lineRule="auto"/>
        <w:rPr>
          <w:rFonts w:ascii="Times New Roman" w:eastAsiaTheme="minorEastAsia" w:hAnsi="Times New Roman" w:cs="Times New Roman"/>
          <w:sz w:val="28"/>
          <w:szCs w:val="28"/>
          <w:lang w:eastAsia="ru-RU"/>
        </w:rPr>
      </w:pPr>
    </w:p>
    <w:p w14:paraId="1500AAD4" w14:textId="77777777" w:rsidR="00372283" w:rsidRPr="000E4073" w:rsidRDefault="00372283" w:rsidP="00372283">
      <w:pPr>
        <w:spacing w:after="0" w:line="240" w:lineRule="auto"/>
        <w:rPr>
          <w:rFonts w:ascii="Times New Roman" w:eastAsiaTheme="minorEastAsia" w:hAnsi="Times New Roman" w:cs="Times New Roman"/>
          <w:sz w:val="28"/>
          <w:szCs w:val="28"/>
          <w:lang w:eastAsia="ru-RU"/>
        </w:rPr>
      </w:pPr>
    </w:p>
    <w:p w14:paraId="55A63AF1" w14:textId="77777777" w:rsidR="00372283" w:rsidRPr="000E4073" w:rsidRDefault="00372283" w:rsidP="00372283">
      <w:pPr>
        <w:spacing w:after="0" w:line="240" w:lineRule="auto"/>
        <w:rPr>
          <w:rFonts w:ascii="Times New Roman" w:eastAsiaTheme="minorEastAsia" w:hAnsi="Times New Roman" w:cs="Times New Roman"/>
          <w:sz w:val="28"/>
          <w:szCs w:val="28"/>
          <w:lang w:eastAsia="ru-RU"/>
        </w:rPr>
      </w:pPr>
    </w:p>
    <w:p w14:paraId="653004AB" w14:textId="77777777" w:rsidR="00372283" w:rsidRPr="000E4073" w:rsidRDefault="00372283" w:rsidP="00372283">
      <w:pPr>
        <w:spacing w:after="0" w:line="240" w:lineRule="auto"/>
        <w:jc w:val="center"/>
        <w:rPr>
          <w:rFonts w:ascii="Times New Roman" w:eastAsiaTheme="minorEastAsia" w:hAnsi="Times New Roman" w:cs="Times New Roman"/>
          <w:b/>
          <w:sz w:val="36"/>
          <w:szCs w:val="28"/>
          <w:lang w:eastAsia="ru-RU"/>
        </w:rPr>
      </w:pPr>
      <w:r w:rsidRPr="000E4073">
        <w:rPr>
          <w:rFonts w:ascii="Times New Roman" w:eastAsiaTheme="minorEastAsia" w:hAnsi="Times New Roman" w:cs="Times New Roman"/>
          <w:b/>
          <w:sz w:val="36"/>
          <w:szCs w:val="28"/>
          <w:lang w:eastAsia="ru-RU"/>
        </w:rPr>
        <w:t>Информационно-аналитический отчет</w:t>
      </w:r>
    </w:p>
    <w:p w14:paraId="7E2FFB25" w14:textId="7D48C3A4" w:rsidR="00372283" w:rsidRPr="000E4073" w:rsidRDefault="00372283" w:rsidP="00372283">
      <w:pPr>
        <w:spacing w:after="0" w:line="240" w:lineRule="auto"/>
        <w:jc w:val="center"/>
        <w:rPr>
          <w:rFonts w:ascii="Times New Roman" w:eastAsiaTheme="minorEastAsia" w:hAnsi="Times New Roman" w:cs="Times New Roman"/>
          <w:b/>
          <w:sz w:val="36"/>
          <w:szCs w:val="28"/>
          <w:lang w:eastAsia="ru-RU"/>
        </w:rPr>
      </w:pPr>
      <w:r>
        <w:rPr>
          <w:rFonts w:ascii="Times New Roman" w:eastAsiaTheme="minorEastAsia" w:hAnsi="Times New Roman" w:cs="Times New Roman"/>
          <w:b/>
          <w:sz w:val="36"/>
          <w:szCs w:val="28"/>
          <w:lang w:eastAsia="ru-RU"/>
        </w:rPr>
        <w:t>о деятельности учреждения в 202</w:t>
      </w:r>
      <w:r w:rsidR="009E1942">
        <w:rPr>
          <w:rFonts w:ascii="Times New Roman" w:eastAsiaTheme="minorEastAsia" w:hAnsi="Times New Roman" w:cs="Times New Roman"/>
          <w:b/>
          <w:sz w:val="36"/>
          <w:szCs w:val="28"/>
          <w:lang w:eastAsia="ru-RU"/>
        </w:rPr>
        <w:t>3</w:t>
      </w:r>
      <w:r w:rsidRPr="000E4073">
        <w:rPr>
          <w:rFonts w:ascii="Times New Roman" w:eastAsiaTheme="minorEastAsia" w:hAnsi="Times New Roman" w:cs="Times New Roman"/>
          <w:b/>
          <w:sz w:val="36"/>
          <w:szCs w:val="28"/>
          <w:lang w:eastAsia="ru-RU"/>
        </w:rPr>
        <w:t xml:space="preserve"> году</w:t>
      </w:r>
    </w:p>
    <w:p w14:paraId="11C2B148" w14:textId="77777777" w:rsidR="00372283" w:rsidRPr="000E4073" w:rsidRDefault="00372283" w:rsidP="00372283">
      <w:pPr>
        <w:spacing w:after="0" w:line="240" w:lineRule="auto"/>
        <w:jc w:val="both"/>
        <w:rPr>
          <w:rFonts w:ascii="Times New Roman" w:eastAsiaTheme="minorEastAsia" w:hAnsi="Times New Roman" w:cs="Times New Roman"/>
          <w:sz w:val="28"/>
          <w:szCs w:val="28"/>
          <w:lang w:eastAsia="ru-RU"/>
        </w:rPr>
      </w:pPr>
    </w:p>
    <w:p w14:paraId="7517CDED" w14:textId="77777777" w:rsidR="00372283" w:rsidRPr="000E4073" w:rsidRDefault="00372283" w:rsidP="00372283">
      <w:pPr>
        <w:spacing w:after="0" w:line="240" w:lineRule="auto"/>
        <w:jc w:val="both"/>
        <w:rPr>
          <w:rFonts w:ascii="Times New Roman" w:eastAsiaTheme="minorEastAsia" w:hAnsi="Times New Roman" w:cs="Times New Roman"/>
          <w:sz w:val="28"/>
          <w:szCs w:val="28"/>
          <w:lang w:eastAsia="ru-RU"/>
        </w:rPr>
      </w:pPr>
    </w:p>
    <w:p w14:paraId="2D43F4D6" w14:textId="77777777" w:rsidR="00372283" w:rsidRPr="000E4073" w:rsidRDefault="00372283" w:rsidP="00372283">
      <w:pPr>
        <w:spacing w:after="0" w:line="240" w:lineRule="auto"/>
        <w:jc w:val="both"/>
        <w:rPr>
          <w:rFonts w:ascii="Times New Roman" w:eastAsiaTheme="minorEastAsia" w:hAnsi="Times New Roman" w:cs="Times New Roman"/>
          <w:sz w:val="28"/>
          <w:szCs w:val="28"/>
          <w:lang w:eastAsia="ru-RU"/>
        </w:rPr>
      </w:pPr>
    </w:p>
    <w:p w14:paraId="23147369" w14:textId="77777777" w:rsidR="00372283" w:rsidRPr="000E4073" w:rsidRDefault="00372283" w:rsidP="00372283">
      <w:pPr>
        <w:spacing w:after="0" w:line="240" w:lineRule="auto"/>
        <w:jc w:val="both"/>
        <w:rPr>
          <w:rFonts w:ascii="Times New Roman" w:eastAsiaTheme="minorEastAsia" w:hAnsi="Times New Roman" w:cs="Times New Roman"/>
          <w:sz w:val="28"/>
          <w:szCs w:val="28"/>
          <w:lang w:eastAsia="ru-RU"/>
        </w:rPr>
      </w:pPr>
    </w:p>
    <w:p w14:paraId="629C496D" w14:textId="77777777" w:rsidR="00372283" w:rsidRPr="000E4073" w:rsidRDefault="00372283" w:rsidP="00372283">
      <w:pPr>
        <w:spacing w:after="0" w:line="240" w:lineRule="auto"/>
        <w:jc w:val="both"/>
        <w:rPr>
          <w:rFonts w:ascii="Times New Roman" w:eastAsiaTheme="minorEastAsia" w:hAnsi="Times New Roman" w:cs="Times New Roman"/>
          <w:sz w:val="28"/>
          <w:szCs w:val="28"/>
          <w:lang w:eastAsia="ru-RU"/>
        </w:rPr>
      </w:pPr>
    </w:p>
    <w:p w14:paraId="20B9C2FA" w14:textId="77777777" w:rsidR="00372283" w:rsidRPr="000E4073" w:rsidRDefault="00372283" w:rsidP="00372283">
      <w:pPr>
        <w:spacing w:after="0" w:line="240" w:lineRule="auto"/>
        <w:jc w:val="both"/>
        <w:rPr>
          <w:rFonts w:ascii="Times New Roman" w:eastAsiaTheme="minorEastAsia" w:hAnsi="Times New Roman" w:cs="Times New Roman"/>
          <w:sz w:val="28"/>
          <w:szCs w:val="28"/>
          <w:lang w:eastAsia="ru-RU"/>
        </w:rPr>
      </w:pPr>
    </w:p>
    <w:p w14:paraId="1179A546" w14:textId="77777777" w:rsidR="00372283" w:rsidRPr="000E4073" w:rsidRDefault="00372283" w:rsidP="00372283">
      <w:pPr>
        <w:spacing w:after="0" w:line="240" w:lineRule="auto"/>
        <w:jc w:val="both"/>
        <w:rPr>
          <w:rFonts w:ascii="Times New Roman" w:eastAsiaTheme="minorEastAsia" w:hAnsi="Times New Roman" w:cs="Times New Roman"/>
          <w:sz w:val="28"/>
          <w:szCs w:val="28"/>
          <w:lang w:eastAsia="ru-RU"/>
        </w:rPr>
      </w:pPr>
    </w:p>
    <w:p w14:paraId="02C6279B" w14:textId="77777777" w:rsidR="00372283" w:rsidRPr="000E4073" w:rsidRDefault="00372283" w:rsidP="00372283">
      <w:pPr>
        <w:spacing w:after="0" w:line="240" w:lineRule="auto"/>
        <w:jc w:val="both"/>
        <w:rPr>
          <w:rFonts w:ascii="Times New Roman" w:eastAsiaTheme="minorEastAsia" w:hAnsi="Times New Roman" w:cs="Times New Roman"/>
          <w:sz w:val="28"/>
          <w:szCs w:val="28"/>
          <w:lang w:eastAsia="ru-RU"/>
        </w:rPr>
      </w:pPr>
    </w:p>
    <w:p w14:paraId="06EA0921" w14:textId="77777777" w:rsidR="00372283" w:rsidRPr="000E4073" w:rsidRDefault="00372283" w:rsidP="00372283">
      <w:pPr>
        <w:spacing w:after="0" w:line="240" w:lineRule="auto"/>
        <w:jc w:val="both"/>
        <w:rPr>
          <w:rFonts w:ascii="Times New Roman" w:eastAsiaTheme="minorEastAsia" w:hAnsi="Times New Roman" w:cs="Times New Roman"/>
          <w:sz w:val="28"/>
          <w:szCs w:val="28"/>
          <w:lang w:eastAsia="ru-RU"/>
        </w:rPr>
      </w:pPr>
    </w:p>
    <w:p w14:paraId="5B6CE3B9" w14:textId="77777777" w:rsidR="00372283" w:rsidRPr="000E4073" w:rsidRDefault="00372283" w:rsidP="00372283">
      <w:pPr>
        <w:spacing w:after="0" w:line="240" w:lineRule="auto"/>
        <w:jc w:val="both"/>
        <w:rPr>
          <w:rFonts w:ascii="Times New Roman" w:eastAsiaTheme="minorEastAsia" w:hAnsi="Times New Roman" w:cs="Times New Roman"/>
          <w:sz w:val="28"/>
          <w:szCs w:val="28"/>
          <w:lang w:eastAsia="ru-RU"/>
        </w:rPr>
      </w:pPr>
    </w:p>
    <w:p w14:paraId="7B690B88" w14:textId="77777777" w:rsidR="00372283" w:rsidRPr="000E4073" w:rsidRDefault="00372283" w:rsidP="00372283">
      <w:pPr>
        <w:spacing w:after="0" w:line="240" w:lineRule="auto"/>
        <w:jc w:val="both"/>
        <w:rPr>
          <w:rFonts w:ascii="Times New Roman" w:eastAsiaTheme="minorEastAsia" w:hAnsi="Times New Roman" w:cs="Times New Roman"/>
          <w:sz w:val="28"/>
          <w:szCs w:val="28"/>
          <w:lang w:eastAsia="ru-RU"/>
        </w:rPr>
      </w:pPr>
    </w:p>
    <w:p w14:paraId="07EC6170" w14:textId="77777777" w:rsidR="00372283" w:rsidRPr="000E4073" w:rsidRDefault="00372283" w:rsidP="00372283">
      <w:pPr>
        <w:spacing w:after="0" w:line="240" w:lineRule="auto"/>
        <w:jc w:val="both"/>
        <w:rPr>
          <w:rFonts w:ascii="Times New Roman" w:eastAsiaTheme="minorEastAsia" w:hAnsi="Times New Roman" w:cs="Times New Roman"/>
          <w:sz w:val="28"/>
          <w:szCs w:val="28"/>
          <w:lang w:eastAsia="ru-RU"/>
        </w:rPr>
      </w:pPr>
    </w:p>
    <w:p w14:paraId="1262B113" w14:textId="77777777" w:rsidR="00372283" w:rsidRPr="000E4073" w:rsidRDefault="00372283" w:rsidP="00372283">
      <w:pPr>
        <w:spacing w:after="0" w:line="240" w:lineRule="auto"/>
        <w:jc w:val="both"/>
        <w:rPr>
          <w:rFonts w:ascii="Times New Roman" w:eastAsiaTheme="minorEastAsia" w:hAnsi="Times New Roman" w:cs="Times New Roman"/>
          <w:sz w:val="28"/>
          <w:szCs w:val="28"/>
          <w:lang w:eastAsia="ru-RU"/>
        </w:rPr>
      </w:pPr>
    </w:p>
    <w:p w14:paraId="6F2FDFE5" w14:textId="77777777" w:rsidR="00372283" w:rsidRPr="000E4073" w:rsidRDefault="00372283" w:rsidP="00372283">
      <w:pPr>
        <w:spacing w:after="0" w:line="240" w:lineRule="auto"/>
        <w:jc w:val="both"/>
        <w:rPr>
          <w:rFonts w:ascii="Times New Roman" w:eastAsiaTheme="minorEastAsia" w:hAnsi="Times New Roman" w:cs="Times New Roman"/>
          <w:sz w:val="28"/>
          <w:szCs w:val="28"/>
          <w:lang w:eastAsia="ru-RU"/>
        </w:rPr>
      </w:pPr>
    </w:p>
    <w:p w14:paraId="1AAD44A9" w14:textId="77777777" w:rsidR="00372283" w:rsidRPr="000E4073" w:rsidRDefault="00372283" w:rsidP="00372283">
      <w:pPr>
        <w:spacing w:after="0" w:line="240" w:lineRule="auto"/>
        <w:jc w:val="both"/>
        <w:rPr>
          <w:rFonts w:ascii="Times New Roman" w:eastAsiaTheme="minorEastAsia" w:hAnsi="Times New Roman" w:cs="Times New Roman"/>
          <w:sz w:val="28"/>
          <w:szCs w:val="28"/>
          <w:lang w:eastAsia="ru-RU"/>
        </w:rPr>
      </w:pPr>
    </w:p>
    <w:p w14:paraId="042FD39A" w14:textId="77777777" w:rsidR="00372283" w:rsidRPr="000E4073" w:rsidRDefault="00372283" w:rsidP="00372283">
      <w:pPr>
        <w:spacing w:after="0" w:line="240" w:lineRule="auto"/>
        <w:jc w:val="both"/>
        <w:rPr>
          <w:rFonts w:ascii="Times New Roman" w:eastAsiaTheme="minorEastAsia" w:hAnsi="Times New Roman" w:cs="Times New Roman"/>
          <w:sz w:val="28"/>
          <w:szCs w:val="28"/>
          <w:lang w:eastAsia="ru-RU"/>
        </w:rPr>
      </w:pPr>
    </w:p>
    <w:p w14:paraId="39D56402" w14:textId="77777777" w:rsidR="00372283" w:rsidRPr="000E4073" w:rsidRDefault="00372283" w:rsidP="00372283">
      <w:pPr>
        <w:spacing w:after="0" w:line="240" w:lineRule="auto"/>
        <w:jc w:val="both"/>
        <w:rPr>
          <w:rFonts w:ascii="Times New Roman" w:eastAsiaTheme="minorEastAsia" w:hAnsi="Times New Roman" w:cs="Times New Roman"/>
          <w:sz w:val="28"/>
          <w:szCs w:val="28"/>
          <w:lang w:eastAsia="ru-RU"/>
        </w:rPr>
      </w:pPr>
    </w:p>
    <w:p w14:paraId="4A6A68E2" w14:textId="77777777" w:rsidR="00372283" w:rsidRPr="000E4073" w:rsidRDefault="00372283" w:rsidP="00372283">
      <w:pPr>
        <w:spacing w:after="0" w:line="240" w:lineRule="auto"/>
        <w:jc w:val="both"/>
        <w:rPr>
          <w:rFonts w:ascii="Times New Roman" w:eastAsiaTheme="minorEastAsia" w:hAnsi="Times New Roman" w:cs="Times New Roman"/>
          <w:sz w:val="28"/>
          <w:szCs w:val="28"/>
          <w:lang w:eastAsia="ru-RU"/>
        </w:rPr>
      </w:pPr>
    </w:p>
    <w:p w14:paraId="6F467CDE" w14:textId="1C9EE4B8" w:rsidR="00372283" w:rsidRPr="000E4073" w:rsidRDefault="00372283" w:rsidP="00372283">
      <w:pPr>
        <w:spacing w:after="0" w:line="240" w:lineRule="auto"/>
        <w:jc w:val="center"/>
        <w:rPr>
          <w:rFonts w:ascii="Times New Roman" w:eastAsiaTheme="minorEastAsia" w:hAnsi="Times New Roman" w:cs="Times New Roman"/>
          <w:b/>
          <w:i/>
          <w:sz w:val="28"/>
          <w:szCs w:val="24"/>
          <w:lang w:eastAsia="ru-RU"/>
        </w:rPr>
      </w:pPr>
      <w:r>
        <w:rPr>
          <w:rFonts w:ascii="Times New Roman" w:eastAsiaTheme="minorEastAsia" w:hAnsi="Times New Roman" w:cs="Times New Roman"/>
          <w:b/>
          <w:i/>
          <w:sz w:val="28"/>
          <w:szCs w:val="24"/>
          <w:lang w:eastAsia="ru-RU"/>
        </w:rPr>
        <w:t>г. Новосибирск 202</w:t>
      </w:r>
      <w:r w:rsidR="009E1942">
        <w:rPr>
          <w:rFonts w:ascii="Times New Roman" w:eastAsiaTheme="minorEastAsia" w:hAnsi="Times New Roman" w:cs="Times New Roman"/>
          <w:b/>
          <w:i/>
          <w:sz w:val="28"/>
          <w:szCs w:val="24"/>
          <w:lang w:eastAsia="ru-RU"/>
        </w:rPr>
        <w:t>4</w:t>
      </w:r>
    </w:p>
    <w:p w14:paraId="7E313786" w14:textId="574DE0DD" w:rsidR="00372283" w:rsidRDefault="00372283" w:rsidP="00372283">
      <w:pPr>
        <w:spacing w:after="0" w:line="240" w:lineRule="auto"/>
        <w:ind w:firstLine="567"/>
        <w:jc w:val="both"/>
        <w:rPr>
          <w:rFonts w:ascii="Times New Roman" w:eastAsiaTheme="minorEastAsia" w:hAnsi="Times New Roman" w:cs="Times New Roman"/>
          <w:sz w:val="28"/>
          <w:szCs w:val="28"/>
          <w:lang w:eastAsia="ru-RU"/>
        </w:rPr>
      </w:pPr>
      <w:r w:rsidRPr="000E4073">
        <w:rPr>
          <w:rFonts w:ascii="Times New Roman" w:eastAsiaTheme="minorEastAsia" w:hAnsi="Times New Roman" w:cs="Times New Roman"/>
          <w:sz w:val="28"/>
          <w:szCs w:val="28"/>
          <w:lang w:eastAsia="ru-RU"/>
        </w:rPr>
        <w:lastRenderedPageBreak/>
        <w:t>Государственное бюджетное учреждение социального обслуживания Новосибирской области «Социально-реабилитационный центр для несовершеннолетних «Снегири» (ГБУСО НСО СРЦН «Снегири»)</w:t>
      </w:r>
      <w:r>
        <w:rPr>
          <w:rFonts w:ascii="Times New Roman" w:eastAsiaTheme="minorEastAsia" w:hAnsi="Times New Roman" w:cs="Times New Roman"/>
          <w:sz w:val="28"/>
          <w:szCs w:val="28"/>
          <w:lang w:eastAsia="ru-RU"/>
        </w:rPr>
        <w:t xml:space="preserve"> создано </w:t>
      </w:r>
      <w:r w:rsidRPr="00993F15">
        <w:rPr>
          <w:rFonts w:ascii="Times New Roman" w:hAnsi="Times New Roman" w:cs="Times New Roman"/>
          <w:sz w:val="28"/>
          <w:szCs w:val="28"/>
        </w:rPr>
        <w:t>на основании постановления главы администрации Новосибирской области от 27.10.1998 №</w:t>
      </w:r>
      <w:r>
        <w:rPr>
          <w:rFonts w:ascii="Times New Roman" w:hAnsi="Times New Roman" w:cs="Times New Roman"/>
          <w:sz w:val="28"/>
          <w:szCs w:val="28"/>
        </w:rPr>
        <w:t> </w:t>
      </w:r>
      <w:r w:rsidRPr="00993F15">
        <w:rPr>
          <w:rFonts w:ascii="Times New Roman" w:hAnsi="Times New Roman" w:cs="Times New Roman"/>
          <w:sz w:val="28"/>
          <w:szCs w:val="28"/>
        </w:rPr>
        <w:t>659 «О реорганизации областных государственных учреждений социальной защиты несовершеннолетних», является специализированным учреждением для несовершеннолетних, нуждающихся в социальной реабилитации</w:t>
      </w:r>
      <w:r w:rsidR="009E1942">
        <w:rPr>
          <w:rFonts w:ascii="Times New Roman" w:hAnsi="Times New Roman" w:cs="Times New Roman"/>
          <w:sz w:val="28"/>
          <w:szCs w:val="28"/>
        </w:rPr>
        <w:t>. В отчетном 2023 году учреждение отметило четвертьвековой юбилей</w:t>
      </w:r>
      <w:r w:rsidRPr="00993F15">
        <w:rPr>
          <w:rFonts w:ascii="Times New Roman" w:hAnsi="Times New Roman" w:cs="Times New Roman"/>
          <w:sz w:val="28"/>
          <w:szCs w:val="28"/>
        </w:rPr>
        <w:t>.</w:t>
      </w:r>
      <w:r>
        <w:rPr>
          <w:rFonts w:ascii="Times New Roman" w:eastAsiaTheme="minorEastAsia" w:hAnsi="Times New Roman" w:cs="Times New Roman"/>
          <w:sz w:val="28"/>
          <w:szCs w:val="28"/>
          <w:lang w:eastAsia="ru-RU"/>
        </w:rPr>
        <w:t xml:space="preserve"> Основная функция –</w:t>
      </w:r>
      <w:r w:rsidRPr="000E4073">
        <w:rPr>
          <w:rFonts w:ascii="Times New Roman" w:eastAsiaTheme="minorEastAsia" w:hAnsi="Times New Roman" w:cs="Times New Roman"/>
          <w:sz w:val="28"/>
          <w:szCs w:val="28"/>
          <w:lang w:eastAsia="ru-RU"/>
        </w:rPr>
        <w:t xml:space="preserve"> оказани</w:t>
      </w:r>
      <w:r>
        <w:rPr>
          <w:rFonts w:ascii="Times New Roman" w:eastAsiaTheme="minorEastAsia" w:hAnsi="Times New Roman" w:cs="Times New Roman"/>
          <w:sz w:val="28"/>
          <w:szCs w:val="28"/>
          <w:lang w:eastAsia="ru-RU"/>
        </w:rPr>
        <w:t>е</w:t>
      </w:r>
      <w:r w:rsidRPr="000E4073">
        <w:rPr>
          <w:rFonts w:ascii="Times New Roman" w:eastAsiaTheme="minorEastAsia" w:hAnsi="Times New Roman" w:cs="Times New Roman"/>
          <w:sz w:val="28"/>
          <w:szCs w:val="28"/>
          <w:lang w:eastAsia="ru-RU"/>
        </w:rPr>
        <w:t xml:space="preserve"> услуг в целях обеспечения реализации предусмотренных законодательством Р</w:t>
      </w:r>
      <w:r w:rsidR="009E1942">
        <w:rPr>
          <w:rFonts w:ascii="Times New Roman" w:eastAsiaTheme="minorEastAsia" w:hAnsi="Times New Roman" w:cs="Times New Roman"/>
          <w:sz w:val="28"/>
          <w:szCs w:val="28"/>
          <w:lang w:eastAsia="ru-RU"/>
        </w:rPr>
        <w:t xml:space="preserve">оссийской </w:t>
      </w:r>
      <w:r w:rsidRPr="000E4073">
        <w:rPr>
          <w:rFonts w:ascii="Times New Roman" w:eastAsiaTheme="minorEastAsia" w:hAnsi="Times New Roman" w:cs="Times New Roman"/>
          <w:sz w:val="28"/>
          <w:szCs w:val="28"/>
          <w:lang w:eastAsia="ru-RU"/>
        </w:rPr>
        <w:t>Ф</w:t>
      </w:r>
      <w:r w:rsidR="009E1942">
        <w:rPr>
          <w:rFonts w:ascii="Times New Roman" w:eastAsiaTheme="minorEastAsia" w:hAnsi="Times New Roman" w:cs="Times New Roman"/>
          <w:sz w:val="28"/>
          <w:szCs w:val="28"/>
          <w:lang w:eastAsia="ru-RU"/>
        </w:rPr>
        <w:t>едерации</w:t>
      </w:r>
      <w:r w:rsidRPr="000E4073">
        <w:rPr>
          <w:rFonts w:ascii="Times New Roman" w:eastAsiaTheme="minorEastAsia" w:hAnsi="Times New Roman" w:cs="Times New Roman"/>
          <w:sz w:val="28"/>
          <w:szCs w:val="28"/>
          <w:lang w:eastAsia="ru-RU"/>
        </w:rPr>
        <w:t xml:space="preserve"> полномочий органов государственной власти Новосибирской области в сфере социальной защиты. Потребител</w:t>
      </w:r>
      <w:r w:rsidR="009E1942">
        <w:rPr>
          <w:rFonts w:ascii="Times New Roman" w:eastAsiaTheme="minorEastAsia" w:hAnsi="Times New Roman" w:cs="Times New Roman"/>
          <w:sz w:val="28"/>
          <w:szCs w:val="28"/>
          <w:lang w:eastAsia="ru-RU"/>
        </w:rPr>
        <w:t>ям</w:t>
      </w:r>
      <w:r w:rsidRPr="000E4073">
        <w:rPr>
          <w:rFonts w:ascii="Times New Roman" w:eastAsiaTheme="minorEastAsia" w:hAnsi="Times New Roman" w:cs="Times New Roman"/>
          <w:sz w:val="28"/>
          <w:szCs w:val="28"/>
          <w:lang w:eastAsia="ru-RU"/>
        </w:rPr>
        <w:t xml:space="preserve">и государственных </w:t>
      </w:r>
      <w:r>
        <w:rPr>
          <w:rFonts w:ascii="Times New Roman" w:eastAsiaTheme="minorEastAsia" w:hAnsi="Times New Roman" w:cs="Times New Roman"/>
          <w:sz w:val="28"/>
          <w:szCs w:val="28"/>
          <w:lang w:eastAsia="ru-RU"/>
        </w:rPr>
        <w:t>услуг, оказываемых учреждением</w:t>
      </w:r>
      <w:r w:rsidR="009E1942">
        <w:rPr>
          <w:rFonts w:ascii="Times New Roman" w:eastAsiaTheme="minorEastAsia" w:hAnsi="Times New Roman" w:cs="Times New Roman"/>
          <w:sz w:val="28"/>
          <w:szCs w:val="28"/>
          <w:lang w:eastAsia="ru-RU"/>
        </w:rPr>
        <w:t>, являются</w:t>
      </w:r>
      <w:r>
        <w:rPr>
          <w:rFonts w:ascii="Times New Roman" w:eastAsiaTheme="minorEastAsia" w:hAnsi="Times New Roman" w:cs="Times New Roman"/>
          <w:sz w:val="28"/>
          <w:szCs w:val="28"/>
          <w:lang w:eastAsia="ru-RU"/>
        </w:rPr>
        <w:t>:</w:t>
      </w:r>
    </w:p>
    <w:p w14:paraId="412BF8A8" w14:textId="2BB03A17" w:rsidR="00372283" w:rsidRDefault="00372283" w:rsidP="00372283">
      <w:pPr>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w:t>
      </w:r>
      <w:r w:rsidRPr="000E4073">
        <w:rPr>
          <w:rFonts w:ascii="Times New Roman" w:eastAsiaTheme="minorEastAsia" w:hAnsi="Times New Roman" w:cs="Times New Roman"/>
          <w:sz w:val="28"/>
          <w:szCs w:val="28"/>
          <w:lang w:eastAsia="ru-RU"/>
        </w:rPr>
        <w:t xml:space="preserve">несовершеннолетние в возрасте </w:t>
      </w:r>
      <w:r w:rsidR="009E1942">
        <w:rPr>
          <w:rFonts w:ascii="Times New Roman" w:eastAsiaTheme="minorEastAsia" w:hAnsi="Times New Roman" w:cs="Times New Roman"/>
          <w:sz w:val="28"/>
          <w:szCs w:val="28"/>
          <w:lang w:eastAsia="ru-RU"/>
        </w:rPr>
        <w:t>д</w:t>
      </w:r>
      <w:r w:rsidRPr="000E4073">
        <w:rPr>
          <w:rFonts w:ascii="Times New Roman" w:eastAsiaTheme="minorEastAsia" w:hAnsi="Times New Roman" w:cs="Times New Roman"/>
          <w:sz w:val="28"/>
          <w:szCs w:val="28"/>
          <w:lang w:eastAsia="ru-RU"/>
        </w:rPr>
        <w:t>о 18 лет</w:t>
      </w:r>
      <w:r>
        <w:rPr>
          <w:rFonts w:ascii="Times New Roman" w:eastAsiaTheme="minorEastAsia" w:hAnsi="Times New Roman" w:cs="Times New Roman"/>
          <w:sz w:val="28"/>
          <w:szCs w:val="28"/>
          <w:lang w:eastAsia="ru-RU"/>
        </w:rPr>
        <w:t xml:space="preserve"> и их родители (законные представители);</w:t>
      </w:r>
    </w:p>
    <w:p w14:paraId="4EEF0AF0" w14:textId="77777777" w:rsidR="00372283" w:rsidRDefault="00372283" w:rsidP="00372283">
      <w:pPr>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граждане, выразившие желание принять в семью на воспитание ребенка-сироту или ребенка, оставшегося без попечения родителей;</w:t>
      </w:r>
    </w:p>
    <w:p w14:paraId="43838516" w14:textId="77777777" w:rsidR="00372283" w:rsidRDefault="00372283" w:rsidP="00372283">
      <w:pPr>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w:t>
      </w:r>
      <w:r w:rsidRPr="000E4073">
        <w:rPr>
          <w:rFonts w:ascii="Times New Roman" w:eastAsiaTheme="minorEastAsia" w:hAnsi="Times New Roman" w:cs="Times New Roman"/>
          <w:sz w:val="28"/>
          <w:szCs w:val="28"/>
          <w:lang w:eastAsia="ru-RU"/>
        </w:rPr>
        <w:t>члены кровных и замещающих семей, оказавшихся в сложной жизненной ситуации</w:t>
      </w:r>
      <w:r>
        <w:rPr>
          <w:rFonts w:ascii="Times New Roman" w:eastAsiaTheme="minorEastAsia" w:hAnsi="Times New Roman" w:cs="Times New Roman"/>
          <w:sz w:val="28"/>
          <w:szCs w:val="28"/>
          <w:lang w:eastAsia="ru-RU"/>
        </w:rPr>
        <w:t xml:space="preserve"> или социально-опасном положении;</w:t>
      </w:r>
    </w:p>
    <w:p w14:paraId="2795660D" w14:textId="77777777" w:rsidR="00372283" w:rsidRDefault="00372283" w:rsidP="00372283">
      <w:pPr>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w:t>
      </w:r>
      <w:r w:rsidRPr="000E4073">
        <w:rPr>
          <w:rFonts w:ascii="Times New Roman" w:eastAsiaTheme="minorEastAsia" w:hAnsi="Times New Roman" w:cs="Times New Roman"/>
          <w:sz w:val="28"/>
          <w:szCs w:val="28"/>
          <w:lang w:eastAsia="ru-RU"/>
        </w:rPr>
        <w:t>специалисты, работающие с семьей и детьми.</w:t>
      </w:r>
    </w:p>
    <w:p w14:paraId="2978B805" w14:textId="77777777" w:rsidR="00372283" w:rsidRDefault="00372283" w:rsidP="00372283">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Основными видами</w:t>
      </w:r>
      <w:r w:rsidRPr="000E4073">
        <w:rPr>
          <w:rFonts w:ascii="Times New Roman" w:eastAsia="Calibri" w:hAnsi="Times New Roman" w:cs="Times New Roman"/>
          <w:sz w:val="28"/>
          <w:szCs w:val="28"/>
        </w:rPr>
        <w:t xml:space="preserve"> деятельности учреждения</w:t>
      </w:r>
      <w:r>
        <w:rPr>
          <w:rFonts w:ascii="Times New Roman" w:eastAsia="Calibri" w:hAnsi="Times New Roman" w:cs="Times New Roman"/>
          <w:sz w:val="28"/>
          <w:szCs w:val="28"/>
        </w:rPr>
        <w:t xml:space="preserve"> является</w:t>
      </w:r>
      <w:r w:rsidRPr="000E4073">
        <w:rPr>
          <w:rFonts w:ascii="Times New Roman" w:eastAsia="Calibri" w:hAnsi="Times New Roman" w:cs="Times New Roman"/>
          <w:sz w:val="28"/>
          <w:szCs w:val="28"/>
        </w:rPr>
        <w:t>:</w:t>
      </w:r>
    </w:p>
    <w:p w14:paraId="1738739B" w14:textId="1CC66519" w:rsidR="00372283" w:rsidRPr="000933E9" w:rsidRDefault="00372283" w:rsidP="0037228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4A1E2E">
        <w:rPr>
          <w:rFonts w:ascii="Times New Roman" w:eastAsia="Times New Roman" w:hAnsi="Times New Roman" w:cs="Times New Roman"/>
          <w:sz w:val="28"/>
          <w:szCs w:val="28"/>
          <w:lang w:eastAsia="ru-RU"/>
        </w:rPr>
        <w:t xml:space="preserve">редоставление социальных услуг </w:t>
      </w:r>
      <w:r>
        <w:rPr>
          <w:rFonts w:ascii="Times New Roman" w:eastAsia="Times New Roman" w:hAnsi="Times New Roman" w:cs="Times New Roman"/>
          <w:sz w:val="28"/>
          <w:szCs w:val="28"/>
          <w:lang w:eastAsia="ru-RU"/>
        </w:rPr>
        <w:t xml:space="preserve">при </w:t>
      </w:r>
      <w:r w:rsidRPr="004A1E2E">
        <w:rPr>
          <w:rFonts w:ascii="Times New Roman" w:eastAsia="Times New Roman" w:hAnsi="Times New Roman" w:cs="Times New Roman"/>
          <w:sz w:val="28"/>
          <w:szCs w:val="28"/>
          <w:lang w:eastAsia="ru-RU"/>
        </w:rPr>
        <w:t>круглосуточн</w:t>
      </w:r>
      <w:r>
        <w:rPr>
          <w:rFonts w:ascii="Times New Roman" w:eastAsia="Times New Roman" w:hAnsi="Times New Roman" w:cs="Times New Roman"/>
          <w:sz w:val="28"/>
          <w:szCs w:val="28"/>
          <w:lang w:eastAsia="ru-RU"/>
        </w:rPr>
        <w:t>ом проживании несовершеннолетним</w:t>
      </w:r>
      <w:r w:rsidRPr="004A1E2E">
        <w:rPr>
          <w:rFonts w:ascii="Times New Roman" w:eastAsia="Times New Roman" w:hAnsi="Times New Roman" w:cs="Times New Roman"/>
          <w:sz w:val="28"/>
          <w:szCs w:val="28"/>
          <w:lang w:eastAsia="ru-RU"/>
        </w:rPr>
        <w:t xml:space="preserve"> в возрасте до 18 лет, </w:t>
      </w:r>
      <w:r>
        <w:rPr>
          <w:rFonts w:ascii="Times New Roman" w:eastAsia="Times New Roman" w:hAnsi="Times New Roman" w:cs="Times New Roman"/>
          <w:sz w:val="28"/>
          <w:szCs w:val="28"/>
          <w:lang w:eastAsia="ru-RU"/>
        </w:rPr>
        <w:t>которые по каким-либо причинам не могут временно проживать с родителями (законными представителями);</w:t>
      </w:r>
    </w:p>
    <w:p w14:paraId="6BB7C857" w14:textId="77777777" w:rsidR="00372283" w:rsidRDefault="00372283" w:rsidP="00372283">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п</w:t>
      </w:r>
      <w:r w:rsidRPr="004A1E2E">
        <w:rPr>
          <w:rFonts w:ascii="Times New Roman" w:eastAsia="Times New Roman" w:hAnsi="Times New Roman" w:cs="Times New Roman"/>
          <w:sz w:val="28"/>
          <w:szCs w:val="28"/>
          <w:lang w:eastAsia="ru-RU"/>
        </w:rPr>
        <w:t>редоставление социальных услуг в полустационарной форм</w:t>
      </w:r>
      <w:r>
        <w:rPr>
          <w:rFonts w:ascii="Times New Roman" w:eastAsia="Times New Roman" w:hAnsi="Times New Roman" w:cs="Times New Roman"/>
          <w:sz w:val="28"/>
          <w:szCs w:val="28"/>
          <w:lang w:eastAsia="ru-RU"/>
        </w:rPr>
        <w:t>е;</w:t>
      </w:r>
    </w:p>
    <w:p w14:paraId="048D92F1" w14:textId="77777777" w:rsidR="00372283" w:rsidRDefault="00372283" w:rsidP="00372283">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в</w:t>
      </w:r>
      <w:r>
        <w:rPr>
          <w:rFonts w:ascii="Times New Roman" w:eastAsia="Times New Roman" w:hAnsi="Times New Roman" w:cs="Times New Roman"/>
          <w:sz w:val="28"/>
          <w:szCs w:val="28"/>
          <w:lang w:eastAsia="ru-RU"/>
        </w:rPr>
        <w:t>ключение воспитанников</w:t>
      </w:r>
      <w:r w:rsidRPr="004A1E2E">
        <w:rPr>
          <w:rFonts w:ascii="Times New Roman" w:eastAsia="Times New Roman" w:hAnsi="Times New Roman" w:cs="Times New Roman"/>
          <w:sz w:val="28"/>
          <w:szCs w:val="28"/>
          <w:lang w:eastAsia="ru-RU"/>
        </w:rPr>
        <w:t xml:space="preserve"> в разнообразные виды трудовой, спортивной, досу</w:t>
      </w:r>
      <w:r>
        <w:rPr>
          <w:rFonts w:ascii="Times New Roman" w:eastAsia="Times New Roman" w:hAnsi="Times New Roman" w:cs="Times New Roman"/>
          <w:sz w:val="28"/>
          <w:szCs w:val="28"/>
          <w:lang w:eastAsia="ru-RU"/>
        </w:rPr>
        <w:t>говой и культурной деятельности;</w:t>
      </w:r>
    </w:p>
    <w:p w14:paraId="464AD93A" w14:textId="77777777" w:rsidR="00372283" w:rsidRDefault="00372283" w:rsidP="0037228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с</w:t>
      </w:r>
      <w:r w:rsidRPr="004A1E2E">
        <w:rPr>
          <w:rFonts w:ascii="Times New Roman" w:eastAsia="Times New Roman" w:hAnsi="Times New Roman" w:cs="Times New Roman"/>
          <w:sz w:val="28"/>
          <w:szCs w:val="28"/>
          <w:lang w:eastAsia="ru-RU"/>
        </w:rPr>
        <w:t>опровождение несовершеннолетних, самовольно ушедших из семей, организаций для детей-сирот и детей, оставшихся без попечения родителей, образовательных</w:t>
      </w:r>
      <w:r>
        <w:rPr>
          <w:rFonts w:ascii="Times New Roman" w:eastAsia="Times New Roman" w:hAnsi="Times New Roman" w:cs="Times New Roman"/>
          <w:sz w:val="28"/>
          <w:szCs w:val="28"/>
          <w:lang w:eastAsia="ru-RU"/>
        </w:rPr>
        <w:t xml:space="preserve"> организаций и иных организаций</w:t>
      </w:r>
      <w:r w:rsidRPr="004A1E2E">
        <w:rPr>
          <w:rFonts w:ascii="Times New Roman" w:eastAsia="Times New Roman" w:hAnsi="Times New Roman" w:cs="Times New Roman"/>
          <w:sz w:val="28"/>
          <w:szCs w:val="28"/>
          <w:lang w:eastAsia="ru-RU"/>
        </w:rPr>
        <w:t xml:space="preserve"> к месту постоянно</w:t>
      </w:r>
      <w:r>
        <w:rPr>
          <w:rFonts w:ascii="Times New Roman" w:eastAsia="Times New Roman" w:hAnsi="Times New Roman" w:cs="Times New Roman"/>
          <w:sz w:val="28"/>
          <w:szCs w:val="28"/>
          <w:lang w:eastAsia="ru-RU"/>
        </w:rPr>
        <w:t>го проживания;</w:t>
      </w:r>
    </w:p>
    <w:p w14:paraId="407C7052" w14:textId="3E7F9E6E" w:rsidR="00372283" w:rsidRDefault="00372283" w:rsidP="0037228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сопровождение </w:t>
      </w:r>
      <w:r w:rsidRPr="004A1E2E">
        <w:rPr>
          <w:rFonts w:ascii="Times New Roman" w:eastAsia="Times New Roman" w:hAnsi="Times New Roman" w:cs="Times New Roman"/>
          <w:sz w:val="28"/>
          <w:szCs w:val="28"/>
          <w:lang w:eastAsia="ru-RU"/>
        </w:rPr>
        <w:t>кровных</w:t>
      </w:r>
      <w:r>
        <w:rPr>
          <w:rFonts w:ascii="Times New Roman" w:eastAsia="Times New Roman" w:hAnsi="Times New Roman" w:cs="Times New Roman"/>
          <w:sz w:val="28"/>
          <w:szCs w:val="28"/>
          <w:lang w:eastAsia="ru-RU"/>
        </w:rPr>
        <w:t xml:space="preserve"> семей</w:t>
      </w:r>
      <w:r w:rsidR="00F4715D">
        <w:rPr>
          <w:rFonts w:ascii="Times New Roman" w:eastAsia="Times New Roman" w:hAnsi="Times New Roman" w:cs="Times New Roman"/>
          <w:sz w:val="28"/>
          <w:szCs w:val="28"/>
          <w:lang w:eastAsia="ru-RU"/>
        </w:rPr>
        <w:t>, психолого-педагогическая работа с ребенком, направленная на преодоление прошлых травм</w:t>
      </w:r>
      <w:r>
        <w:rPr>
          <w:rFonts w:ascii="Times New Roman" w:eastAsia="Times New Roman" w:hAnsi="Times New Roman" w:cs="Times New Roman"/>
          <w:sz w:val="28"/>
          <w:szCs w:val="28"/>
          <w:lang w:eastAsia="ru-RU"/>
        </w:rPr>
        <w:t>;</w:t>
      </w:r>
    </w:p>
    <w:p w14:paraId="00EDC300" w14:textId="77777777" w:rsidR="00372283" w:rsidRDefault="00372283" w:rsidP="0037228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Pr="004A1E2E">
        <w:rPr>
          <w:rFonts w:ascii="Times New Roman" w:eastAsia="Times New Roman" w:hAnsi="Times New Roman" w:cs="Times New Roman"/>
          <w:sz w:val="28"/>
          <w:szCs w:val="28"/>
          <w:lang w:eastAsia="ru-RU"/>
        </w:rPr>
        <w:t>рганизация и проведение культурно-массовых мероприятий, семинаров, конференций, в том числе направленных на повышение компетенций кровных и замещающих родителей, сп</w:t>
      </w:r>
      <w:r>
        <w:rPr>
          <w:rFonts w:ascii="Times New Roman" w:eastAsia="Times New Roman" w:hAnsi="Times New Roman" w:cs="Times New Roman"/>
          <w:sz w:val="28"/>
          <w:szCs w:val="28"/>
          <w:lang w:eastAsia="ru-RU"/>
        </w:rPr>
        <w:t>ециалистов, работающих с семьей;</w:t>
      </w:r>
    </w:p>
    <w:p w14:paraId="3C5E75DF" w14:textId="77777777" w:rsidR="00372283" w:rsidRDefault="00372283" w:rsidP="0037228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Pr="004A1E2E">
        <w:rPr>
          <w:rFonts w:ascii="Times New Roman" w:eastAsia="Times New Roman" w:hAnsi="Times New Roman" w:cs="Times New Roman"/>
          <w:sz w:val="28"/>
          <w:szCs w:val="28"/>
          <w:lang w:eastAsia="ru-RU"/>
        </w:rPr>
        <w:t xml:space="preserve">казание консультативной психологической, педагогической, юридической, социальной и иной помощи </w:t>
      </w:r>
      <w:r>
        <w:rPr>
          <w:rFonts w:ascii="Times New Roman" w:eastAsia="Times New Roman" w:hAnsi="Times New Roman" w:cs="Times New Roman"/>
          <w:sz w:val="28"/>
          <w:szCs w:val="28"/>
          <w:lang w:eastAsia="ru-RU"/>
        </w:rPr>
        <w:t>членам замещающих семей.</w:t>
      </w:r>
    </w:p>
    <w:p w14:paraId="00AF6BE7" w14:textId="2EAF39E9" w:rsidR="008E1A43" w:rsidRDefault="00372283" w:rsidP="00372283">
      <w:pPr>
        <w:spacing w:after="0" w:line="240" w:lineRule="auto"/>
        <w:ind w:firstLine="567"/>
        <w:jc w:val="both"/>
        <w:rPr>
          <w:rFonts w:ascii="Times New Roman" w:eastAsia="Calibri" w:hAnsi="Times New Roman" w:cs="Times New Roman"/>
          <w:sz w:val="28"/>
          <w:szCs w:val="28"/>
        </w:rPr>
      </w:pPr>
      <w:r w:rsidRPr="000E4073">
        <w:rPr>
          <w:rFonts w:ascii="Times New Roman" w:eastAsia="Calibri" w:hAnsi="Times New Roman" w:cs="Times New Roman"/>
          <w:sz w:val="28"/>
          <w:szCs w:val="28"/>
        </w:rPr>
        <w:t xml:space="preserve">В учреждении </w:t>
      </w:r>
      <w:r w:rsidR="00350886">
        <w:rPr>
          <w:rFonts w:ascii="Times New Roman" w:eastAsia="Calibri" w:hAnsi="Times New Roman" w:cs="Times New Roman"/>
          <w:sz w:val="28"/>
          <w:szCs w:val="28"/>
        </w:rPr>
        <w:t xml:space="preserve">на начало </w:t>
      </w:r>
      <w:r w:rsidR="008E1A43">
        <w:rPr>
          <w:rFonts w:ascii="Times New Roman" w:eastAsia="Calibri" w:hAnsi="Times New Roman" w:cs="Times New Roman"/>
          <w:sz w:val="28"/>
          <w:szCs w:val="28"/>
        </w:rPr>
        <w:t xml:space="preserve">года </w:t>
      </w:r>
      <w:r w:rsidRPr="000E4073">
        <w:rPr>
          <w:rFonts w:ascii="Times New Roman" w:eastAsia="Calibri" w:hAnsi="Times New Roman" w:cs="Times New Roman"/>
          <w:sz w:val="28"/>
          <w:szCs w:val="28"/>
        </w:rPr>
        <w:t>функционир</w:t>
      </w:r>
      <w:r w:rsidR="00350886">
        <w:rPr>
          <w:rFonts w:ascii="Times New Roman" w:eastAsia="Calibri" w:hAnsi="Times New Roman" w:cs="Times New Roman"/>
          <w:sz w:val="28"/>
          <w:szCs w:val="28"/>
        </w:rPr>
        <w:t>овали</w:t>
      </w:r>
      <w:r w:rsidRPr="000E4073">
        <w:rPr>
          <w:rFonts w:ascii="Times New Roman" w:eastAsia="Calibri" w:hAnsi="Times New Roman" w:cs="Times New Roman"/>
          <w:sz w:val="28"/>
          <w:szCs w:val="28"/>
        </w:rPr>
        <w:t xml:space="preserve"> бухгалтерия, хозяйственный отдел и</w:t>
      </w:r>
      <w:r>
        <w:rPr>
          <w:rFonts w:ascii="Times New Roman" w:eastAsia="Calibri" w:hAnsi="Times New Roman" w:cs="Times New Roman"/>
          <w:sz w:val="28"/>
          <w:szCs w:val="28"/>
        </w:rPr>
        <w:t xml:space="preserve"> четыре отделения</w:t>
      </w:r>
      <w:r w:rsidRPr="000E4073">
        <w:rPr>
          <w:rFonts w:ascii="Times New Roman" w:eastAsia="Calibri" w:hAnsi="Times New Roman" w:cs="Times New Roman"/>
          <w:sz w:val="28"/>
          <w:szCs w:val="28"/>
        </w:rPr>
        <w:t>:</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приемно-диагностическое</w:t>
      </w:r>
      <w:r w:rsidR="00A21ACD">
        <w:rPr>
          <w:rFonts w:ascii="Times New Roman" w:eastAsia="Calibri" w:hAnsi="Times New Roman" w:cs="Times New Roman"/>
          <w:sz w:val="28"/>
          <w:szCs w:val="28"/>
        </w:rPr>
        <w:t xml:space="preserve"> (первичный прием поступающих на реабилитацию несовершеннолетних, оказание медицинской помощи в соответствии с лицензией)</w:t>
      </w:r>
      <w:r>
        <w:rPr>
          <w:rFonts w:ascii="Times New Roman" w:eastAsia="Calibri" w:hAnsi="Times New Roman" w:cs="Times New Roman"/>
          <w:sz w:val="28"/>
          <w:szCs w:val="28"/>
        </w:rPr>
        <w:t>,</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rPr>
        <w:t>социально-реабилитационное</w:t>
      </w:r>
      <w:r w:rsidR="00A21ACD">
        <w:rPr>
          <w:rFonts w:ascii="Times New Roman" w:eastAsia="Calibri" w:hAnsi="Times New Roman" w:cs="Times New Roman"/>
          <w:sz w:val="28"/>
          <w:szCs w:val="28"/>
        </w:rPr>
        <w:t xml:space="preserve"> (реабилитаци</w:t>
      </w:r>
      <w:r w:rsidR="00D920AF">
        <w:rPr>
          <w:rFonts w:ascii="Times New Roman" w:eastAsia="Calibri" w:hAnsi="Times New Roman" w:cs="Times New Roman"/>
          <w:sz w:val="28"/>
          <w:szCs w:val="28"/>
        </w:rPr>
        <w:t>я</w:t>
      </w:r>
      <w:r w:rsidR="00A21ACD">
        <w:rPr>
          <w:rFonts w:ascii="Times New Roman" w:eastAsia="Calibri" w:hAnsi="Times New Roman" w:cs="Times New Roman"/>
          <w:sz w:val="28"/>
          <w:szCs w:val="28"/>
        </w:rPr>
        <w:t xml:space="preserve"> несовершеннолетних)</w:t>
      </w:r>
      <w:r>
        <w:rPr>
          <w:rFonts w:ascii="Times New Roman" w:eastAsia="Calibri" w:hAnsi="Times New Roman" w:cs="Times New Roman"/>
          <w:sz w:val="28"/>
          <w:szCs w:val="28"/>
        </w:rPr>
        <w:t>,</w:t>
      </w:r>
      <w:r w:rsidRPr="00CF584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организационно-методическое </w:t>
      </w:r>
      <w:r w:rsidR="00EC7238">
        <w:rPr>
          <w:rFonts w:ascii="Times New Roman" w:eastAsia="Calibri" w:hAnsi="Times New Roman" w:cs="Times New Roman"/>
          <w:sz w:val="28"/>
          <w:szCs w:val="28"/>
        </w:rPr>
        <w:t>(</w:t>
      </w:r>
      <w:r w:rsidR="008E1A43">
        <w:rPr>
          <w:rFonts w:ascii="Times New Roman" w:eastAsia="Calibri" w:hAnsi="Times New Roman" w:cs="Times New Roman"/>
          <w:sz w:val="28"/>
          <w:szCs w:val="28"/>
        </w:rPr>
        <w:t xml:space="preserve">участие в </w:t>
      </w:r>
      <w:r w:rsidR="00EC7238">
        <w:rPr>
          <w:rFonts w:ascii="Times New Roman" w:eastAsia="Calibri" w:hAnsi="Times New Roman" w:cs="Times New Roman"/>
          <w:sz w:val="28"/>
          <w:szCs w:val="28"/>
        </w:rPr>
        <w:t>грант</w:t>
      </w:r>
      <w:r w:rsidR="008E1A43">
        <w:rPr>
          <w:rFonts w:ascii="Times New Roman" w:eastAsia="Calibri" w:hAnsi="Times New Roman" w:cs="Times New Roman"/>
          <w:sz w:val="28"/>
          <w:szCs w:val="28"/>
        </w:rPr>
        <w:t>овой деятельности</w:t>
      </w:r>
      <w:r w:rsidR="00EC7238">
        <w:rPr>
          <w:rFonts w:ascii="Times New Roman" w:eastAsia="Calibri" w:hAnsi="Times New Roman" w:cs="Times New Roman"/>
          <w:sz w:val="28"/>
          <w:szCs w:val="28"/>
        </w:rPr>
        <w:t xml:space="preserve">, полустационарное </w:t>
      </w:r>
      <w:r w:rsidR="00EC7238">
        <w:rPr>
          <w:rFonts w:ascii="Times New Roman" w:eastAsia="Calibri" w:hAnsi="Times New Roman" w:cs="Times New Roman"/>
          <w:sz w:val="28"/>
          <w:szCs w:val="28"/>
        </w:rPr>
        <w:lastRenderedPageBreak/>
        <w:t xml:space="preserve">обслуживание, проведение мероприятий), </w:t>
      </w:r>
      <w:r>
        <w:rPr>
          <w:rFonts w:ascii="Times New Roman" w:eastAsia="Calibri" w:hAnsi="Times New Roman" w:cs="Times New Roman"/>
          <w:sz w:val="28"/>
          <w:szCs w:val="28"/>
        </w:rPr>
        <w:t xml:space="preserve">и </w:t>
      </w:r>
      <w:r w:rsidRPr="000E4073">
        <w:rPr>
          <w:rFonts w:ascii="Times New Roman" w:eastAsia="Calibri" w:hAnsi="Times New Roman" w:cs="Times New Roman"/>
          <w:sz w:val="28"/>
          <w:szCs w:val="28"/>
        </w:rPr>
        <w:t>социальной поддержки семей и детей</w:t>
      </w:r>
      <w:r w:rsidR="00EC7238">
        <w:rPr>
          <w:rFonts w:ascii="Times New Roman" w:eastAsia="Calibri" w:hAnsi="Times New Roman" w:cs="Times New Roman"/>
          <w:sz w:val="28"/>
          <w:szCs w:val="28"/>
        </w:rPr>
        <w:t xml:space="preserve"> (обучение граждан, желающих принять на воспитание ребенка-сироту или оставшегося без попечения родителей, консультирование членов замещающих семей)</w:t>
      </w:r>
      <w:r w:rsidRPr="000E4073">
        <w:rPr>
          <w:rFonts w:ascii="Times New Roman" w:eastAsia="Calibri" w:hAnsi="Times New Roman" w:cs="Times New Roman"/>
          <w:sz w:val="28"/>
          <w:szCs w:val="28"/>
        </w:rPr>
        <w:t>.</w:t>
      </w:r>
    </w:p>
    <w:p w14:paraId="788F6432" w14:textId="3524C167" w:rsidR="00A21ACD" w:rsidRDefault="00350886" w:rsidP="00372283">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Приказом </w:t>
      </w:r>
      <w:r w:rsidR="00A21ACD">
        <w:rPr>
          <w:rFonts w:ascii="Times New Roman" w:eastAsia="Calibri" w:hAnsi="Times New Roman" w:cs="Times New Roman"/>
          <w:sz w:val="28"/>
          <w:szCs w:val="28"/>
        </w:rPr>
        <w:t>минис</w:t>
      </w:r>
      <w:r w:rsidR="008E1A43">
        <w:rPr>
          <w:rFonts w:ascii="Times New Roman" w:eastAsia="Calibri" w:hAnsi="Times New Roman" w:cs="Times New Roman"/>
          <w:sz w:val="28"/>
          <w:szCs w:val="28"/>
        </w:rPr>
        <w:t>тр</w:t>
      </w:r>
      <w:r w:rsidR="00A21ACD">
        <w:rPr>
          <w:rFonts w:ascii="Times New Roman" w:eastAsia="Calibri" w:hAnsi="Times New Roman" w:cs="Times New Roman"/>
          <w:sz w:val="28"/>
          <w:szCs w:val="28"/>
        </w:rPr>
        <w:t>а</w:t>
      </w:r>
      <w:r>
        <w:rPr>
          <w:rFonts w:ascii="Times New Roman" w:eastAsia="Calibri" w:hAnsi="Times New Roman" w:cs="Times New Roman"/>
          <w:sz w:val="28"/>
          <w:szCs w:val="28"/>
        </w:rPr>
        <w:t xml:space="preserve"> труда и социального развития Новосибир</w:t>
      </w:r>
      <w:r w:rsidR="00A21ACD">
        <w:rPr>
          <w:rFonts w:ascii="Times New Roman" w:eastAsia="Calibri" w:hAnsi="Times New Roman" w:cs="Times New Roman"/>
          <w:sz w:val="28"/>
          <w:szCs w:val="28"/>
        </w:rPr>
        <w:t>с</w:t>
      </w:r>
      <w:r>
        <w:rPr>
          <w:rFonts w:ascii="Times New Roman" w:eastAsia="Calibri" w:hAnsi="Times New Roman" w:cs="Times New Roman"/>
          <w:sz w:val="28"/>
          <w:szCs w:val="28"/>
        </w:rPr>
        <w:t>кой области 01.07.2023 СРЦН «Снегири» было передано здание, расположенное по адресу: г.</w:t>
      </w:r>
      <w:r>
        <w:rPr>
          <w:rFonts w:ascii="Times New Roman" w:eastAsia="Calibri" w:hAnsi="Times New Roman" w:cs="Times New Roman"/>
          <w:sz w:val="28"/>
          <w:szCs w:val="28"/>
          <w:lang w:val="en-US"/>
        </w:rPr>
        <w:t> </w:t>
      </w:r>
      <w:r>
        <w:rPr>
          <w:rFonts w:ascii="Times New Roman" w:eastAsia="Calibri" w:hAnsi="Times New Roman" w:cs="Times New Roman"/>
          <w:sz w:val="28"/>
          <w:szCs w:val="28"/>
        </w:rPr>
        <w:t xml:space="preserve">Новосибирск ул. Аэропорт 12А, ранее </w:t>
      </w:r>
      <w:r w:rsidR="00A21ACD">
        <w:rPr>
          <w:rFonts w:ascii="Times New Roman" w:eastAsia="Calibri" w:hAnsi="Times New Roman" w:cs="Times New Roman"/>
          <w:sz w:val="28"/>
          <w:szCs w:val="28"/>
        </w:rPr>
        <w:t>принадлежавшее</w:t>
      </w:r>
      <w:r>
        <w:rPr>
          <w:rFonts w:ascii="Times New Roman" w:eastAsia="Calibri" w:hAnsi="Times New Roman" w:cs="Times New Roman"/>
          <w:sz w:val="28"/>
          <w:szCs w:val="28"/>
        </w:rPr>
        <w:t xml:space="preserve"> ГБУ НСО «Центру «Виктория»</w:t>
      </w:r>
      <w:r w:rsidR="00A21ACD">
        <w:rPr>
          <w:rFonts w:ascii="Times New Roman" w:eastAsia="Calibri" w:hAnsi="Times New Roman" w:cs="Times New Roman"/>
          <w:sz w:val="28"/>
          <w:szCs w:val="28"/>
        </w:rPr>
        <w:t xml:space="preserve">, в котором проходили реабилитацию </w:t>
      </w:r>
      <w:r w:rsidR="00EC7238">
        <w:rPr>
          <w:rFonts w:ascii="Times New Roman" w:eastAsia="Calibri" w:hAnsi="Times New Roman" w:cs="Times New Roman"/>
          <w:sz w:val="28"/>
          <w:szCs w:val="28"/>
        </w:rPr>
        <w:t>подростки обоих полов</w:t>
      </w:r>
      <w:r w:rsidR="00A21ACD">
        <w:rPr>
          <w:rFonts w:ascii="Times New Roman" w:eastAsia="Calibri" w:hAnsi="Times New Roman" w:cs="Times New Roman"/>
          <w:sz w:val="28"/>
          <w:szCs w:val="28"/>
        </w:rPr>
        <w:t>, склонные к употреблению наркотических средств. Тем самым квота на одновременное проживание в учреждении увеличилась с 50 до 66 мест.</w:t>
      </w:r>
      <w:r w:rsidR="005734F3">
        <w:rPr>
          <w:rFonts w:ascii="Times New Roman" w:eastAsia="Calibri" w:hAnsi="Times New Roman" w:cs="Times New Roman"/>
          <w:sz w:val="28"/>
          <w:szCs w:val="28"/>
        </w:rPr>
        <w:t xml:space="preserve"> В августе во вновь созданное структурное подразделение, получившее наименование отделение социальной реабилитации № 2, была переведена группа «Линия жизни», реабилитацию в которой проходили воспитанники, находящиеся в конфликте с законом, другая группа осталась за мальчиками, склонными к разного рода зависимостям. </w:t>
      </w:r>
      <w:r w:rsidR="008E1A43">
        <w:rPr>
          <w:rFonts w:ascii="Times New Roman" w:eastAsia="Calibri" w:hAnsi="Times New Roman" w:cs="Times New Roman"/>
          <w:sz w:val="28"/>
          <w:szCs w:val="28"/>
        </w:rPr>
        <w:t>Группа для д</w:t>
      </w:r>
      <w:r w:rsidR="005734F3">
        <w:rPr>
          <w:rFonts w:ascii="Times New Roman" w:eastAsia="Calibri" w:hAnsi="Times New Roman" w:cs="Times New Roman"/>
          <w:sz w:val="28"/>
          <w:szCs w:val="28"/>
        </w:rPr>
        <w:t>евоч</w:t>
      </w:r>
      <w:r w:rsidR="008E1A43">
        <w:rPr>
          <w:rFonts w:ascii="Times New Roman" w:eastAsia="Calibri" w:hAnsi="Times New Roman" w:cs="Times New Roman"/>
          <w:sz w:val="28"/>
          <w:szCs w:val="28"/>
        </w:rPr>
        <w:t xml:space="preserve">ек </w:t>
      </w:r>
      <w:r w:rsidR="005734F3">
        <w:rPr>
          <w:rFonts w:ascii="Times New Roman" w:eastAsia="Calibri" w:hAnsi="Times New Roman" w:cs="Times New Roman"/>
          <w:sz w:val="28"/>
          <w:szCs w:val="28"/>
        </w:rPr>
        <w:t>употребл</w:t>
      </w:r>
      <w:r w:rsidR="008E1A43">
        <w:rPr>
          <w:rFonts w:ascii="Times New Roman" w:eastAsia="Calibri" w:hAnsi="Times New Roman" w:cs="Times New Roman"/>
          <w:sz w:val="28"/>
          <w:szCs w:val="28"/>
        </w:rPr>
        <w:t>яющих</w:t>
      </w:r>
      <w:r w:rsidR="005734F3">
        <w:rPr>
          <w:rFonts w:ascii="Times New Roman" w:eastAsia="Calibri" w:hAnsi="Times New Roman" w:cs="Times New Roman"/>
          <w:sz w:val="28"/>
          <w:szCs w:val="28"/>
        </w:rPr>
        <w:t xml:space="preserve"> ПАВ, переведен</w:t>
      </w:r>
      <w:r w:rsidR="008E1A43">
        <w:rPr>
          <w:rFonts w:ascii="Times New Roman" w:eastAsia="Calibri" w:hAnsi="Times New Roman" w:cs="Times New Roman"/>
          <w:sz w:val="28"/>
          <w:szCs w:val="28"/>
        </w:rPr>
        <w:t>а</w:t>
      </w:r>
      <w:r w:rsidR="005734F3">
        <w:rPr>
          <w:rFonts w:ascii="Times New Roman" w:eastAsia="Calibri" w:hAnsi="Times New Roman" w:cs="Times New Roman"/>
          <w:sz w:val="28"/>
          <w:szCs w:val="28"/>
        </w:rPr>
        <w:t xml:space="preserve"> в основное здание. Таким образом, в вынесенном отделении стали находиться только мальчики, как правило от 12 лет и старше.</w:t>
      </w:r>
    </w:p>
    <w:p w14:paraId="0B305A23" w14:textId="3A139C96" w:rsidR="005734F3" w:rsidRDefault="005734F3" w:rsidP="00372283">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r w:rsidR="00B04D7E">
        <w:rPr>
          <w:rFonts w:ascii="Times New Roman" w:eastAsia="Calibri" w:hAnsi="Times New Roman" w:cs="Times New Roman"/>
          <w:sz w:val="28"/>
          <w:szCs w:val="28"/>
        </w:rPr>
        <w:t xml:space="preserve">течение 2023 года в СРЦН «Снегири» трижды менялся руководитель. </w:t>
      </w:r>
      <w:r w:rsidR="00647EFA">
        <w:rPr>
          <w:rFonts w:ascii="Times New Roman" w:eastAsia="Calibri" w:hAnsi="Times New Roman" w:cs="Times New Roman"/>
          <w:sz w:val="28"/>
          <w:szCs w:val="28"/>
        </w:rPr>
        <w:t>В первом полугодии</w:t>
      </w:r>
      <w:r w:rsidR="00B04D7E">
        <w:rPr>
          <w:rFonts w:ascii="Times New Roman" w:eastAsia="Calibri" w:hAnsi="Times New Roman" w:cs="Times New Roman"/>
          <w:sz w:val="28"/>
          <w:szCs w:val="28"/>
        </w:rPr>
        <w:t xml:space="preserve"> исполняющим обязанности был заместитель директора Стахович А.П., затем директором была назначена </w:t>
      </w:r>
      <w:proofErr w:type="spellStart"/>
      <w:r w:rsidR="00B04D7E">
        <w:rPr>
          <w:rFonts w:ascii="Times New Roman" w:eastAsia="Calibri" w:hAnsi="Times New Roman" w:cs="Times New Roman"/>
          <w:sz w:val="28"/>
          <w:szCs w:val="28"/>
        </w:rPr>
        <w:t>Фрилинг</w:t>
      </w:r>
      <w:proofErr w:type="spellEnd"/>
      <w:r w:rsidR="00B04D7E">
        <w:rPr>
          <w:rFonts w:ascii="Times New Roman" w:eastAsia="Calibri" w:hAnsi="Times New Roman" w:cs="Times New Roman"/>
          <w:sz w:val="28"/>
          <w:szCs w:val="28"/>
        </w:rPr>
        <w:t xml:space="preserve"> Т.Г., продолжавшая параллельно руководить ГАУСО НСО «Центр «Рассвет»</w:t>
      </w:r>
      <w:r w:rsidR="00647EFA">
        <w:rPr>
          <w:rFonts w:ascii="Times New Roman" w:eastAsia="Calibri" w:hAnsi="Times New Roman" w:cs="Times New Roman"/>
          <w:sz w:val="28"/>
          <w:szCs w:val="28"/>
        </w:rPr>
        <w:t>, в октябре из отпуска по уходу за ребенком вернулась директор учреждения Леонова Елена Евгеньевна.</w:t>
      </w:r>
    </w:p>
    <w:p w14:paraId="5136C3B8" w14:textId="1A6BE790" w:rsidR="00372283" w:rsidRDefault="00372283" w:rsidP="00372283">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Государственное задание</w:t>
      </w:r>
      <w:r w:rsidRPr="000E4073">
        <w:rPr>
          <w:rFonts w:ascii="Times New Roman" w:eastAsia="Calibri" w:hAnsi="Times New Roman" w:cs="Times New Roman"/>
          <w:sz w:val="28"/>
          <w:szCs w:val="28"/>
        </w:rPr>
        <w:t xml:space="preserve"> в </w:t>
      </w:r>
      <w:r w:rsidR="00647EFA">
        <w:rPr>
          <w:rFonts w:ascii="Times New Roman" w:eastAsia="Calibri" w:hAnsi="Times New Roman" w:cs="Times New Roman"/>
          <w:sz w:val="28"/>
          <w:szCs w:val="28"/>
        </w:rPr>
        <w:t>течение 2023 года дважды претерпевало изменения, связанные с изменением числа воспитанником (в первом случае при присоединении нового отделения, во втором при недостаточном наполнении в третьем квартале). Показатели на конец го</w:t>
      </w:r>
      <w:r w:rsidR="00D920AF">
        <w:rPr>
          <w:rFonts w:ascii="Times New Roman" w:eastAsia="Calibri" w:hAnsi="Times New Roman" w:cs="Times New Roman"/>
          <w:sz w:val="28"/>
          <w:szCs w:val="28"/>
        </w:rPr>
        <w:t>д</w:t>
      </w:r>
      <w:r w:rsidR="00647EFA">
        <w:rPr>
          <w:rFonts w:ascii="Times New Roman" w:eastAsia="Calibri" w:hAnsi="Times New Roman" w:cs="Times New Roman"/>
          <w:sz w:val="28"/>
          <w:szCs w:val="28"/>
        </w:rPr>
        <w:t>а были таковы:</w:t>
      </w:r>
    </w:p>
    <w:p w14:paraId="3CFF41F6" w14:textId="3B0B6977" w:rsidR="00372283" w:rsidRDefault="00372283" w:rsidP="00372283">
      <w:pPr>
        <w:spacing w:after="0" w:line="240" w:lineRule="auto"/>
        <w:ind w:firstLine="567"/>
        <w:jc w:val="both"/>
        <w:rPr>
          <w:rFonts w:ascii="Times New Roman" w:eastAsia="Calibri" w:hAnsi="Times New Roman" w:cs="Times New Roman"/>
          <w:sz w:val="28"/>
          <w:szCs w:val="28"/>
        </w:rPr>
      </w:pPr>
      <w:r w:rsidRPr="000E4073">
        <w:rPr>
          <w:rFonts w:ascii="Times New Roman" w:eastAsia="Calibri" w:hAnsi="Times New Roman" w:cs="Times New Roman"/>
          <w:sz w:val="28"/>
          <w:szCs w:val="28"/>
        </w:rPr>
        <w:t>- п</w:t>
      </w:r>
      <w:r w:rsidRPr="000E4073">
        <w:rPr>
          <w:rFonts w:ascii="Times New Roman" w:eastAsia="Times New Roman" w:hAnsi="Times New Roman" w:cs="Times New Roman"/>
          <w:sz w:val="28"/>
          <w:szCs w:val="28"/>
        </w:rPr>
        <w:t>редоставление социального обслуживания в стационарной форме – 3</w:t>
      </w:r>
      <w:r w:rsidR="00647EFA">
        <w:rPr>
          <w:rFonts w:ascii="Times New Roman" w:eastAsia="Times New Roman" w:hAnsi="Times New Roman" w:cs="Times New Roman"/>
          <w:sz w:val="28"/>
          <w:szCs w:val="28"/>
        </w:rPr>
        <w:t>36</w:t>
      </w:r>
      <w:r w:rsidRPr="000E4073">
        <w:rPr>
          <w:rFonts w:ascii="Times New Roman" w:eastAsia="Times New Roman" w:hAnsi="Times New Roman" w:cs="Times New Roman"/>
          <w:sz w:val="28"/>
          <w:szCs w:val="28"/>
        </w:rPr>
        <w:t xml:space="preserve"> несовершеннолетних, прошедших полный (2 месяца) курс социальной реабилитации;</w:t>
      </w:r>
    </w:p>
    <w:p w14:paraId="27924539" w14:textId="77777777" w:rsidR="00372283" w:rsidRDefault="00372283" w:rsidP="00372283">
      <w:pPr>
        <w:spacing w:after="0" w:line="240" w:lineRule="auto"/>
        <w:ind w:firstLine="567"/>
        <w:jc w:val="both"/>
        <w:rPr>
          <w:rFonts w:ascii="Times New Roman" w:eastAsia="Calibri" w:hAnsi="Times New Roman" w:cs="Times New Roman"/>
          <w:sz w:val="28"/>
          <w:szCs w:val="28"/>
        </w:rPr>
      </w:pPr>
      <w:r w:rsidRPr="000E4073">
        <w:rPr>
          <w:rFonts w:ascii="Times New Roman" w:eastAsia="Times New Roman" w:hAnsi="Times New Roman" w:cs="Courier New"/>
          <w:sz w:val="28"/>
          <w:szCs w:val="28"/>
          <w:lang w:eastAsia="ru-RU"/>
        </w:rPr>
        <w:t>- предоставление социального обслуживания в полус</w:t>
      </w:r>
      <w:r>
        <w:rPr>
          <w:rFonts w:ascii="Times New Roman" w:eastAsia="Times New Roman" w:hAnsi="Times New Roman" w:cs="Courier New"/>
          <w:sz w:val="28"/>
          <w:szCs w:val="28"/>
          <w:lang w:eastAsia="ru-RU"/>
        </w:rPr>
        <w:t>тационарной форме – 31 семья (93</w:t>
      </w:r>
      <w:r w:rsidRPr="000E4073">
        <w:rPr>
          <w:rFonts w:ascii="Times New Roman" w:eastAsia="Times New Roman" w:hAnsi="Times New Roman" w:cs="Courier New"/>
          <w:sz w:val="28"/>
          <w:szCs w:val="28"/>
          <w:lang w:eastAsia="ru-RU"/>
        </w:rPr>
        <w:t xml:space="preserve"> чел.), получивших услуги в соответствии с договором в течение полугода;</w:t>
      </w:r>
    </w:p>
    <w:p w14:paraId="317660CB" w14:textId="77777777" w:rsidR="00372283" w:rsidRDefault="00372283" w:rsidP="00372283">
      <w:pPr>
        <w:spacing w:after="0" w:line="240" w:lineRule="auto"/>
        <w:ind w:firstLine="567"/>
        <w:jc w:val="both"/>
        <w:rPr>
          <w:rFonts w:ascii="Times New Roman" w:eastAsia="Calibri" w:hAnsi="Times New Roman" w:cs="Times New Roman"/>
          <w:sz w:val="28"/>
          <w:szCs w:val="28"/>
        </w:rPr>
      </w:pPr>
      <w:r w:rsidRPr="000E4073">
        <w:rPr>
          <w:rFonts w:ascii="Times New Roman" w:eastAsia="Times New Roman" w:hAnsi="Times New Roman" w:cs="Courier New"/>
          <w:sz w:val="28"/>
          <w:szCs w:val="28"/>
          <w:lang w:eastAsia="ru-RU"/>
        </w:rPr>
        <w:t>- оказание методической помощи – 47 мероприятий методического характера, из которых 44 – проведение семинаров, конференций и т.п. и 3 культурно-массовых мероприятия, к участию в которых привлекаются учреждения, подчиненные министерству труда и социального развития НСО;</w:t>
      </w:r>
    </w:p>
    <w:p w14:paraId="256C115B" w14:textId="77777777" w:rsidR="00372283" w:rsidRDefault="00372283" w:rsidP="00372283">
      <w:pPr>
        <w:spacing w:after="0" w:line="240" w:lineRule="auto"/>
        <w:ind w:firstLine="567"/>
        <w:jc w:val="both"/>
        <w:rPr>
          <w:rFonts w:ascii="Times New Roman" w:eastAsia="Calibri" w:hAnsi="Times New Roman" w:cs="Times New Roman"/>
          <w:sz w:val="28"/>
          <w:szCs w:val="28"/>
        </w:rPr>
      </w:pPr>
      <w:r w:rsidRPr="000E4073">
        <w:rPr>
          <w:rFonts w:ascii="Times New Roman" w:eastAsia="Times New Roman" w:hAnsi="Times New Roman" w:cs="Courier New"/>
          <w:sz w:val="28"/>
          <w:szCs w:val="28"/>
          <w:lang w:eastAsia="ru-RU"/>
        </w:rPr>
        <w:t>- подготовка граждан, выразивших желание принять детей-сирот и детей, оставшихся без попечения родителей, на семейные формы устройства – 75 чел., успешно завершивших обучение в школе принимающих родителей;</w:t>
      </w:r>
    </w:p>
    <w:p w14:paraId="3DE2A015" w14:textId="77777777" w:rsidR="00372283" w:rsidRDefault="00372283" w:rsidP="00372283">
      <w:pPr>
        <w:spacing w:after="0" w:line="240" w:lineRule="auto"/>
        <w:ind w:firstLine="567"/>
        <w:jc w:val="both"/>
        <w:rPr>
          <w:rFonts w:ascii="Times New Roman" w:eastAsia="Calibri" w:hAnsi="Times New Roman" w:cs="Times New Roman"/>
          <w:sz w:val="28"/>
          <w:szCs w:val="28"/>
        </w:rPr>
      </w:pPr>
      <w:r w:rsidRPr="000E4073">
        <w:rPr>
          <w:rFonts w:ascii="Times New Roman" w:eastAsia="Times New Roman" w:hAnsi="Times New Roman" w:cs="Courier New"/>
          <w:sz w:val="28"/>
          <w:szCs w:val="28"/>
          <w:lang w:eastAsia="ru-RU"/>
        </w:rPr>
        <w:t xml:space="preserve">- оказание консультативной, психологической, педагогической, юридической, социальной и иной помощи </w:t>
      </w:r>
      <w:r>
        <w:rPr>
          <w:rFonts w:ascii="Times New Roman" w:eastAsia="Times New Roman" w:hAnsi="Times New Roman" w:cs="Courier New"/>
          <w:sz w:val="28"/>
          <w:szCs w:val="28"/>
          <w:lang w:eastAsia="ru-RU"/>
        </w:rPr>
        <w:t>членам замещающих семей</w:t>
      </w:r>
      <w:r w:rsidRPr="000E4073">
        <w:rPr>
          <w:rFonts w:ascii="Times New Roman" w:eastAsia="Times New Roman" w:hAnsi="Times New Roman" w:cs="Courier New"/>
          <w:sz w:val="28"/>
          <w:szCs w:val="28"/>
          <w:lang w:eastAsia="ru-RU"/>
        </w:rPr>
        <w:t xml:space="preserve"> – 2000 консультаций в очной, заочной или письменной форме.</w:t>
      </w:r>
    </w:p>
    <w:p w14:paraId="3A241F2B" w14:textId="56EBDEED" w:rsidR="00372283" w:rsidRDefault="00372283" w:rsidP="00372283">
      <w:pPr>
        <w:spacing w:after="0" w:line="240" w:lineRule="auto"/>
        <w:ind w:firstLine="567"/>
        <w:jc w:val="both"/>
        <w:rPr>
          <w:rFonts w:ascii="Times New Roman" w:eastAsia="Calibri" w:hAnsi="Times New Roman" w:cs="Times New Roman"/>
          <w:sz w:val="28"/>
          <w:szCs w:val="28"/>
        </w:rPr>
      </w:pPr>
      <w:r w:rsidRPr="000E4073">
        <w:rPr>
          <w:rFonts w:ascii="Times New Roman" w:eastAsiaTheme="minorEastAsia" w:hAnsi="Times New Roman" w:cs="Times New Roman"/>
          <w:sz w:val="28"/>
          <w:szCs w:val="28"/>
          <w:lang w:eastAsia="ru-RU"/>
        </w:rPr>
        <w:t xml:space="preserve">В СРЦН «Снегири» </w:t>
      </w:r>
      <w:r w:rsidR="00647EFA">
        <w:rPr>
          <w:rFonts w:ascii="Times New Roman" w:eastAsiaTheme="minorEastAsia" w:hAnsi="Times New Roman" w:cs="Times New Roman"/>
          <w:sz w:val="28"/>
          <w:szCs w:val="28"/>
          <w:lang w:eastAsia="ru-RU"/>
        </w:rPr>
        <w:t>с июля</w:t>
      </w:r>
      <w:r>
        <w:rPr>
          <w:rFonts w:ascii="Times New Roman" w:eastAsiaTheme="minorEastAsia" w:hAnsi="Times New Roman" w:cs="Times New Roman"/>
          <w:sz w:val="28"/>
          <w:szCs w:val="28"/>
          <w:lang w:eastAsia="ru-RU"/>
        </w:rPr>
        <w:t xml:space="preserve"> </w:t>
      </w:r>
      <w:r w:rsidRPr="000E4073">
        <w:rPr>
          <w:rFonts w:ascii="Times New Roman" w:eastAsiaTheme="minorEastAsia" w:hAnsi="Times New Roman" w:cs="Times New Roman"/>
          <w:sz w:val="28"/>
          <w:szCs w:val="28"/>
          <w:lang w:eastAsia="ru-RU"/>
        </w:rPr>
        <w:t xml:space="preserve">функционировало </w:t>
      </w:r>
      <w:r w:rsidR="00E84275">
        <w:rPr>
          <w:rFonts w:ascii="Times New Roman" w:eastAsiaTheme="minorEastAsia" w:hAnsi="Times New Roman" w:cs="Times New Roman"/>
          <w:sz w:val="28"/>
          <w:szCs w:val="28"/>
          <w:lang w:eastAsia="ru-RU"/>
        </w:rPr>
        <w:t>7</w:t>
      </w:r>
      <w:r w:rsidRPr="000E4073">
        <w:rPr>
          <w:rFonts w:ascii="Times New Roman" w:eastAsiaTheme="minorEastAsia" w:hAnsi="Times New Roman" w:cs="Times New Roman"/>
          <w:sz w:val="28"/>
          <w:szCs w:val="28"/>
          <w:lang w:eastAsia="ru-RU"/>
        </w:rPr>
        <w:t xml:space="preserve"> групп круглосуточного пребывания несовершеннолетних:</w:t>
      </w:r>
    </w:p>
    <w:p w14:paraId="40DB3288" w14:textId="465AB77C" w:rsidR="00372283" w:rsidRPr="00E84275" w:rsidRDefault="00372283" w:rsidP="00E84275">
      <w:pPr>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- 1 группа</w:t>
      </w:r>
      <w:r w:rsidRPr="000E4073">
        <w:rPr>
          <w:rFonts w:ascii="Times New Roman" w:eastAsiaTheme="minorEastAsia" w:hAnsi="Times New Roman" w:cs="Times New Roman"/>
          <w:sz w:val="28"/>
          <w:szCs w:val="28"/>
          <w:lang w:eastAsia="ru-RU"/>
        </w:rPr>
        <w:t xml:space="preserve"> – </w:t>
      </w:r>
      <w:r w:rsidR="00E84275">
        <w:rPr>
          <w:rFonts w:ascii="Times New Roman" w:eastAsiaTheme="minorEastAsia" w:hAnsi="Times New Roman" w:cs="Times New Roman"/>
          <w:sz w:val="28"/>
          <w:szCs w:val="28"/>
          <w:lang w:eastAsia="ru-RU"/>
        </w:rPr>
        <w:t xml:space="preserve">смешанная, </w:t>
      </w:r>
      <w:r w:rsidRPr="000E4073">
        <w:rPr>
          <w:rFonts w:ascii="Times New Roman" w:eastAsiaTheme="minorEastAsia" w:hAnsi="Times New Roman" w:cs="Times New Roman"/>
          <w:sz w:val="28"/>
          <w:szCs w:val="28"/>
          <w:lang w:eastAsia="ru-RU"/>
        </w:rPr>
        <w:t>дошкольники</w:t>
      </w:r>
      <w:r>
        <w:rPr>
          <w:rFonts w:ascii="Times New Roman" w:eastAsiaTheme="minorEastAsia" w:hAnsi="Times New Roman" w:cs="Times New Roman"/>
          <w:sz w:val="28"/>
          <w:szCs w:val="28"/>
          <w:lang w:eastAsia="ru-RU"/>
        </w:rPr>
        <w:t xml:space="preserve"> </w:t>
      </w:r>
      <w:r w:rsidRPr="000E4073">
        <w:rPr>
          <w:rFonts w:ascii="Times New Roman" w:eastAsiaTheme="minorEastAsia" w:hAnsi="Times New Roman" w:cs="Times New Roman"/>
          <w:sz w:val="28"/>
          <w:szCs w:val="28"/>
          <w:lang w:eastAsia="ru-RU"/>
        </w:rPr>
        <w:t>(максимальное</w:t>
      </w:r>
      <w:r>
        <w:rPr>
          <w:rFonts w:ascii="Times New Roman" w:eastAsiaTheme="minorEastAsia" w:hAnsi="Times New Roman" w:cs="Times New Roman"/>
          <w:sz w:val="28"/>
          <w:szCs w:val="28"/>
          <w:lang w:eastAsia="ru-RU"/>
        </w:rPr>
        <w:t xml:space="preserve"> </w:t>
      </w:r>
      <w:r w:rsidRPr="000E4073">
        <w:rPr>
          <w:rFonts w:ascii="Times New Roman" w:eastAsiaTheme="minorEastAsia" w:hAnsi="Times New Roman" w:cs="Times New Roman"/>
          <w:sz w:val="28"/>
          <w:szCs w:val="28"/>
          <w:lang w:eastAsia="ru-RU"/>
        </w:rPr>
        <w:t>наполнение</w:t>
      </w:r>
      <w:r>
        <w:rPr>
          <w:rFonts w:ascii="Times New Roman" w:eastAsiaTheme="minorEastAsia" w:hAnsi="Times New Roman" w:cs="Times New Roman"/>
          <w:sz w:val="28"/>
          <w:szCs w:val="28"/>
          <w:lang w:eastAsia="ru-RU"/>
        </w:rPr>
        <w:t xml:space="preserve"> </w:t>
      </w:r>
      <w:r w:rsidRPr="000E4073">
        <w:rPr>
          <w:rFonts w:ascii="Times New Roman" w:eastAsiaTheme="minorEastAsia" w:hAnsi="Times New Roman" w:cs="Times New Roman"/>
          <w:sz w:val="28"/>
          <w:szCs w:val="28"/>
          <w:lang w:eastAsia="ru-RU"/>
        </w:rPr>
        <w:t>9 чел.);</w:t>
      </w:r>
    </w:p>
    <w:p w14:paraId="342E5822" w14:textId="7A7D03C1" w:rsidR="00372283" w:rsidRDefault="00372283" w:rsidP="00372283">
      <w:pPr>
        <w:spacing w:after="0" w:line="240" w:lineRule="auto"/>
        <w:ind w:firstLine="567"/>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- 2 группа</w:t>
      </w:r>
      <w:r w:rsidRPr="000E4073">
        <w:rPr>
          <w:rFonts w:ascii="Times New Roman" w:eastAsiaTheme="minorEastAsia" w:hAnsi="Times New Roman" w:cs="Times New Roman"/>
          <w:sz w:val="28"/>
          <w:szCs w:val="28"/>
          <w:lang w:eastAsia="ru-RU"/>
        </w:rPr>
        <w:t xml:space="preserve"> – </w:t>
      </w:r>
      <w:r w:rsidR="00E84275">
        <w:rPr>
          <w:rFonts w:ascii="Times New Roman" w:eastAsiaTheme="minorEastAsia" w:hAnsi="Times New Roman" w:cs="Times New Roman"/>
          <w:sz w:val="28"/>
          <w:szCs w:val="28"/>
          <w:lang w:eastAsia="ru-RU"/>
        </w:rPr>
        <w:t>смешанная, средние и старшие школьники</w:t>
      </w:r>
      <w:r w:rsidRPr="000E4073">
        <w:rPr>
          <w:rFonts w:ascii="Times New Roman" w:eastAsiaTheme="minorEastAsia" w:hAnsi="Times New Roman" w:cs="Times New Roman"/>
          <w:sz w:val="28"/>
          <w:szCs w:val="28"/>
          <w:lang w:eastAsia="ru-RU"/>
        </w:rPr>
        <w:t xml:space="preserve"> (максимальное наполнение 11 чел.);</w:t>
      </w:r>
    </w:p>
    <w:p w14:paraId="70F7EA30" w14:textId="38000294" w:rsidR="00372283" w:rsidRDefault="00372283" w:rsidP="00372283">
      <w:pPr>
        <w:spacing w:after="0" w:line="240" w:lineRule="auto"/>
        <w:ind w:firstLine="567"/>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- 3 группа</w:t>
      </w:r>
      <w:r w:rsidRPr="000E4073">
        <w:rPr>
          <w:rFonts w:ascii="Times New Roman" w:eastAsiaTheme="minorEastAsia" w:hAnsi="Times New Roman" w:cs="Times New Roman"/>
          <w:sz w:val="28"/>
          <w:szCs w:val="28"/>
          <w:lang w:eastAsia="ru-RU"/>
        </w:rPr>
        <w:t xml:space="preserve"> – </w:t>
      </w:r>
      <w:r w:rsidR="00E84275">
        <w:rPr>
          <w:rFonts w:ascii="Times New Roman" w:eastAsiaTheme="minorEastAsia" w:hAnsi="Times New Roman" w:cs="Times New Roman"/>
          <w:sz w:val="28"/>
          <w:szCs w:val="28"/>
          <w:lang w:eastAsia="ru-RU"/>
        </w:rPr>
        <w:t>девочки 12+</w:t>
      </w:r>
      <w:r w:rsidRPr="000E4073">
        <w:rPr>
          <w:rFonts w:ascii="Times New Roman" w:eastAsiaTheme="minorEastAsia" w:hAnsi="Times New Roman" w:cs="Times New Roman"/>
          <w:sz w:val="28"/>
          <w:szCs w:val="28"/>
          <w:lang w:eastAsia="ru-RU"/>
        </w:rPr>
        <w:t>,</w:t>
      </w:r>
      <w:r w:rsidR="00E84275">
        <w:rPr>
          <w:rFonts w:ascii="Times New Roman" w:eastAsiaTheme="minorEastAsia" w:hAnsi="Times New Roman" w:cs="Times New Roman"/>
          <w:sz w:val="28"/>
          <w:szCs w:val="28"/>
          <w:lang w:eastAsia="ru-RU"/>
        </w:rPr>
        <w:t xml:space="preserve"> склонные к употреблению ПАВ</w:t>
      </w:r>
      <w:r w:rsidRPr="000E4073">
        <w:rPr>
          <w:rFonts w:ascii="Times New Roman" w:eastAsiaTheme="minorEastAsia" w:hAnsi="Times New Roman" w:cs="Times New Roman"/>
          <w:sz w:val="28"/>
          <w:szCs w:val="28"/>
          <w:lang w:eastAsia="ru-RU"/>
        </w:rPr>
        <w:t xml:space="preserve"> (максимальное наполнение 9 чел.);</w:t>
      </w:r>
    </w:p>
    <w:p w14:paraId="1E96094D" w14:textId="77777777" w:rsidR="00E84275" w:rsidRDefault="00372283" w:rsidP="00E84275">
      <w:pPr>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- 4 группа</w:t>
      </w:r>
      <w:r w:rsidRPr="000E4073">
        <w:rPr>
          <w:rFonts w:ascii="Times New Roman" w:eastAsiaTheme="minorEastAsia" w:hAnsi="Times New Roman" w:cs="Times New Roman"/>
          <w:sz w:val="28"/>
          <w:szCs w:val="28"/>
          <w:lang w:eastAsia="ru-RU"/>
        </w:rPr>
        <w:t xml:space="preserve"> – </w:t>
      </w:r>
      <w:r w:rsidR="00E84275">
        <w:rPr>
          <w:rFonts w:ascii="Times New Roman" w:eastAsiaTheme="minorEastAsia" w:hAnsi="Times New Roman" w:cs="Times New Roman"/>
          <w:sz w:val="28"/>
          <w:szCs w:val="28"/>
          <w:lang w:eastAsia="ru-RU"/>
        </w:rPr>
        <w:t>смешанная, младшие и средние школьники</w:t>
      </w:r>
      <w:r w:rsidRPr="000E4073">
        <w:rPr>
          <w:rFonts w:ascii="Times New Roman" w:eastAsiaTheme="minorEastAsia" w:hAnsi="Times New Roman" w:cs="Times New Roman"/>
          <w:sz w:val="28"/>
          <w:szCs w:val="28"/>
          <w:lang w:eastAsia="ru-RU"/>
        </w:rPr>
        <w:t xml:space="preserve"> (максимальное наполнение 11 чел.);</w:t>
      </w:r>
    </w:p>
    <w:p w14:paraId="71E02B78" w14:textId="7F3EA9AB" w:rsidR="00372283" w:rsidRPr="00E84275" w:rsidRDefault="00E84275" w:rsidP="00E84275">
      <w:pPr>
        <w:spacing w:after="0" w:line="240" w:lineRule="auto"/>
        <w:ind w:firstLine="567"/>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- 5 группа</w:t>
      </w:r>
      <w:r w:rsidRPr="000E4073">
        <w:rPr>
          <w:rFonts w:ascii="Times New Roman" w:eastAsiaTheme="minorEastAsia" w:hAnsi="Times New Roman" w:cs="Times New Roman"/>
          <w:sz w:val="28"/>
          <w:szCs w:val="28"/>
          <w:lang w:eastAsia="ru-RU"/>
        </w:rPr>
        <w:t xml:space="preserve"> – </w:t>
      </w:r>
      <w:r>
        <w:rPr>
          <w:rFonts w:ascii="Times New Roman" w:eastAsiaTheme="minorEastAsia" w:hAnsi="Times New Roman" w:cs="Times New Roman"/>
          <w:sz w:val="28"/>
          <w:szCs w:val="28"/>
          <w:lang w:eastAsia="ru-RU"/>
        </w:rPr>
        <w:t>мальчики-подростки</w:t>
      </w:r>
      <w:r w:rsidRPr="000E4073">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находящиеся в конфликте с законом</w:t>
      </w:r>
      <w:r w:rsidRPr="000E4073">
        <w:rPr>
          <w:rFonts w:ascii="Times New Roman" w:eastAsiaTheme="minorEastAsia" w:hAnsi="Times New Roman" w:cs="Times New Roman"/>
          <w:sz w:val="28"/>
          <w:szCs w:val="28"/>
          <w:lang w:eastAsia="ru-RU"/>
        </w:rPr>
        <w:t xml:space="preserve"> (максимальное наполнение </w:t>
      </w:r>
      <w:r>
        <w:rPr>
          <w:rFonts w:ascii="Times New Roman" w:eastAsiaTheme="minorEastAsia" w:hAnsi="Times New Roman" w:cs="Times New Roman"/>
          <w:sz w:val="28"/>
          <w:szCs w:val="28"/>
          <w:lang w:eastAsia="ru-RU"/>
        </w:rPr>
        <w:t>8</w:t>
      </w:r>
      <w:r w:rsidRPr="000E4073">
        <w:rPr>
          <w:rFonts w:ascii="Times New Roman" w:eastAsiaTheme="minorEastAsia" w:hAnsi="Times New Roman" w:cs="Times New Roman"/>
          <w:sz w:val="28"/>
          <w:szCs w:val="28"/>
          <w:lang w:eastAsia="ru-RU"/>
        </w:rPr>
        <w:t xml:space="preserve"> чел.);</w:t>
      </w:r>
    </w:p>
    <w:p w14:paraId="59AB6B9B" w14:textId="20F30E07" w:rsidR="00E84275" w:rsidRDefault="00E84275" w:rsidP="00E84275">
      <w:pPr>
        <w:spacing w:after="0" w:line="240" w:lineRule="auto"/>
        <w:ind w:firstLine="567"/>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- 6 группа</w:t>
      </w:r>
      <w:r w:rsidRPr="000E4073">
        <w:rPr>
          <w:rFonts w:ascii="Times New Roman" w:eastAsiaTheme="minorEastAsia" w:hAnsi="Times New Roman" w:cs="Times New Roman"/>
          <w:sz w:val="28"/>
          <w:szCs w:val="28"/>
          <w:lang w:eastAsia="ru-RU"/>
        </w:rPr>
        <w:t xml:space="preserve"> – </w:t>
      </w:r>
      <w:r>
        <w:rPr>
          <w:rFonts w:ascii="Times New Roman" w:eastAsiaTheme="minorEastAsia" w:hAnsi="Times New Roman" w:cs="Times New Roman"/>
          <w:sz w:val="28"/>
          <w:szCs w:val="28"/>
          <w:lang w:eastAsia="ru-RU"/>
        </w:rPr>
        <w:t>мальчики 12+</w:t>
      </w:r>
      <w:r w:rsidRPr="000E4073">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склонные к употреблению ПАВ</w:t>
      </w:r>
      <w:r w:rsidRPr="000E4073">
        <w:rPr>
          <w:rFonts w:ascii="Times New Roman" w:eastAsiaTheme="minorEastAsia" w:hAnsi="Times New Roman" w:cs="Times New Roman"/>
          <w:sz w:val="28"/>
          <w:szCs w:val="28"/>
          <w:lang w:eastAsia="ru-RU"/>
        </w:rPr>
        <w:t xml:space="preserve"> (максимальное наполнение </w:t>
      </w:r>
      <w:r>
        <w:rPr>
          <w:rFonts w:ascii="Times New Roman" w:eastAsiaTheme="minorEastAsia" w:hAnsi="Times New Roman" w:cs="Times New Roman"/>
          <w:sz w:val="28"/>
          <w:szCs w:val="28"/>
          <w:lang w:eastAsia="ru-RU"/>
        </w:rPr>
        <w:t>8</w:t>
      </w:r>
      <w:r w:rsidRPr="000E4073">
        <w:rPr>
          <w:rFonts w:ascii="Times New Roman" w:eastAsiaTheme="minorEastAsia" w:hAnsi="Times New Roman" w:cs="Times New Roman"/>
          <w:sz w:val="28"/>
          <w:szCs w:val="28"/>
          <w:lang w:eastAsia="ru-RU"/>
        </w:rPr>
        <w:t xml:space="preserve"> чел.);</w:t>
      </w:r>
    </w:p>
    <w:p w14:paraId="349B9083" w14:textId="172D54F3" w:rsidR="00841EFB" w:rsidRPr="00AC7083" w:rsidRDefault="00372283" w:rsidP="00AC7083">
      <w:pPr>
        <w:spacing w:after="0" w:line="240" w:lineRule="auto"/>
        <w:ind w:firstLine="567"/>
        <w:jc w:val="both"/>
        <w:rPr>
          <w:rFonts w:ascii="Times New Roman" w:eastAsiaTheme="minorEastAsia" w:hAnsi="Times New Roman" w:cs="Times New Roman"/>
          <w:sz w:val="28"/>
          <w:szCs w:val="28"/>
          <w:lang w:eastAsia="ru-RU"/>
        </w:rPr>
      </w:pPr>
      <w:r w:rsidRPr="000E4073">
        <w:rPr>
          <w:rFonts w:ascii="Times New Roman" w:eastAsiaTheme="minorEastAsia" w:hAnsi="Times New Roman" w:cs="Times New Roman"/>
          <w:sz w:val="28"/>
          <w:szCs w:val="28"/>
          <w:lang w:eastAsia="ru-RU"/>
        </w:rPr>
        <w:t>- группа приемно-диагностического отделения – смешанн</w:t>
      </w:r>
      <w:r w:rsidR="00E84275">
        <w:rPr>
          <w:rFonts w:ascii="Times New Roman" w:eastAsiaTheme="minorEastAsia" w:hAnsi="Times New Roman" w:cs="Times New Roman"/>
          <w:sz w:val="28"/>
          <w:szCs w:val="28"/>
          <w:lang w:eastAsia="ru-RU"/>
        </w:rPr>
        <w:t>ая, н/летние</w:t>
      </w:r>
      <w:r w:rsidR="00D920AF" w:rsidRPr="00D920AF">
        <w:rPr>
          <w:rFonts w:ascii="Times New Roman" w:eastAsiaTheme="minorEastAsia" w:hAnsi="Times New Roman" w:cs="Times New Roman"/>
          <w:sz w:val="28"/>
          <w:szCs w:val="28"/>
          <w:lang w:eastAsia="ru-RU"/>
        </w:rPr>
        <w:t xml:space="preserve"> </w:t>
      </w:r>
      <w:r w:rsidR="00D920AF" w:rsidRPr="000E4073">
        <w:rPr>
          <w:rFonts w:ascii="Times New Roman" w:eastAsiaTheme="minorEastAsia" w:hAnsi="Times New Roman" w:cs="Times New Roman"/>
          <w:sz w:val="28"/>
          <w:szCs w:val="28"/>
          <w:lang w:eastAsia="ru-RU"/>
        </w:rPr>
        <w:t>в возрасте до 18 лет</w:t>
      </w:r>
      <w:r w:rsidR="00E84275">
        <w:rPr>
          <w:rFonts w:ascii="Times New Roman" w:eastAsiaTheme="minorEastAsia" w:hAnsi="Times New Roman" w:cs="Times New Roman"/>
          <w:sz w:val="28"/>
          <w:szCs w:val="28"/>
          <w:lang w:eastAsia="ru-RU"/>
        </w:rPr>
        <w:t xml:space="preserve">, поступающие для прохождения реабилитации </w:t>
      </w:r>
      <w:r w:rsidRPr="000E4073">
        <w:rPr>
          <w:rFonts w:ascii="Times New Roman" w:eastAsiaTheme="minorEastAsia" w:hAnsi="Times New Roman" w:cs="Times New Roman"/>
          <w:sz w:val="28"/>
          <w:szCs w:val="28"/>
          <w:lang w:eastAsia="ru-RU"/>
        </w:rPr>
        <w:t>(максимальное наполнение 10 чел.).</w:t>
      </w:r>
    </w:p>
    <w:p w14:paraId="6F1E00BE" w14:textId="77777777" w:rsidR="00841EFB" w:rsidRDefault="00841EFB" w:rsidP="00841EFB">
      <w:pPr>
        <w:spacing w:after="0" w:line="240" w:lineRule="auto"/>
        <w:ind w:firstLine="567"/>
        <w:jc w:val="both"/>
        <w:rPr>
          <w:rFonts w:ascii="Times New Roman" w:hAnsi="Times New Roman" w:cs="Times New Roman"/>
          <w:sz w:val="28"/>
          <w:szCs w:val="28"/>
        </w:rPr>
      </w:pPr>
      <w:r w:rsidRPr="006D5E6E">
        <w:rPr>
          <w:rFonts w:ascii="Times New Roman" w:hAnsi="Times New Roman" w:cs="Times New Roman"/>
          <w:sz w:val="28"/>
          <w:szCs w:val="28"/>
        </w:rPr>
        <w:t>В 2023 году в учреждение поступило 433 несовершеннолетних</w:t>
      </w:r>
      <w:r>
        <w:rPr>
          <w:rFonts w:ascii="Times New Roman" w:hAnsi="Times New Roman" w:cs="Times New Roman"/>
          <w:sz w:val="28"/>
          <w:szCs w:val="28"/>
        </w:rPr>
        <w:t>,</w:t>
      </w:r>
      <w:r w:rsidRPr="006D5E6E">
        <w:rPr>
          <w:rFonts w:ascii="Times New Roman" w:hAnsi="Times New Roman" w:cs="Times New Roman"/>
          <w:sz w:val="28"/>
          <w:szCs w:val="28"/>
        </w:rPr>
        <w:t xml:space="preserve"> 19 </w:t>
      </w:r>
      <w:r>
        <w:rPr>
          <w:rFonts w:ascii="Times New Roman" w:hAnsi="Times New Roman" w:cs="Times New Roman"/>
          <w:sz w:val="28"/>
          <w:szCs w:val="28"/>
        </w:rPr>
        <w:t xml:space="preserve">из которых два и более раз. Это несколько больше, чем ранее, что в первую очередь связно с присоединением второго отделения реабилитации. </w:t>
      </w:r>
      <w:r w:rsidRPr="006D5E6E">
        <w:rPr>
          <w:rFonts w:ascii="Times New Roman" w:hAnsi="Times New Roman" w:cs="Times New Roman"/>
          <w:sz w:val="28"/>
          <w:szCs w:val="28"/>
        </w:rPr>
        <w:t>Основанием для помещения поступило:</w:t>
      </w:r>
    </w:p>
    <w:p w14:paraId="3B22789C" w14:textId="77777777" w:rsidR="00841EFB" w:rsidRDefault="00841EFB" w:rsidP="00841EF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6D5E6E">
        <w:rPr>
          <w:rFonts w:ascii="Times New Roman" w:hAnsi="Times New Roman" w:cs="Times New Roman"/>
          <w:sz w:val="28"/>
          <w:szCs w:val="28"/>
        </w:rPr>
        <w:t>акт отдела полиции – 213;</w:t>
      </w:r>
    </w:p>
    <w:p w14:paraId="52B648BD" w14:textId="77777777" w:rsidR="00841EFB" w:rsidRDefault="00841EFB" w:rsidP="00841EF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6D5E6E">
        <w:rPr>
          <w:rFonts w:ascii="Times New Roman" w:hAnsi="Times New Roman" w:cs="Times New Roman"/>
          <w:sz w:val="28"/>
          <w:szCs w:val="28"/>
        </w:rPr>
        <w:t>ходатайство администрации районов – 11;</w:t>
      </w:r>
    </w:p>
    <w:p w14:paraId="46E439EB" w14:textId="77777777" w:rsidR="00841EFB" w:rsidRDefault="00841EFB" w:rsidP="00841EF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6D5E6E">
        <w:rPr>
          <w:rFonts w:ascii="Times New Roman" w:hAnsi="Times New Roman" w:cs="Times New Roman"/>
          <w:sz w:val="28"/>
          <w:szCs w:val="28"/>
        </w:rPr>
        <w:t>ходатайство отдела опеки и попечительства – 102;</w:t>
      </w:r>
    </w:p>
    <w:p w14:paraId="53CC9D98" w14:textId="4A1C55BE" w:rsidR="00841EFB" w:rsidRDefault="00841EFB" w:rsidP="00841EF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6D5E6E">
        <w:rPr>
          <w:rFonts w:ascii="Times New Roman" w:hAnsi="Times New Roman" w:cs="Times New Roman"/>
          <w:sz w:val="28"/>
          <w:szCs w:val="28"/>
        </w:rPr>
        <w:t>ходатайство КЦСОН –</w:t>
      </w:r>
      <w:r w:rsidR="008E1A43">
        <w:rPr>
          <w:rFonts w:ascii="Times New Roman" w:hAnsi="Times New Roman" w:cs="Times New Roman"/>
          <w:sz w:val="28"/>
          <w:szCs w:val="28"/>
        </w:rPr>
        <w:t xml:space="preserve"> </w:t>
      </w:r>
      <w:r w:rsidRPr="006D5E6E">
        <w:rPr>
          <w:rFonts w:ascii="Times New Roman" w:hAnsi="Times New Roman" w:cs="Times New Roman"/>
          <w:sz w:val="28"/>
          <w:szCs w:val="28"/>
        </w:rPr>
        <w:t>25;</w:t>
      </w:r>
    </w:p>
    <w:p w14:paraId="12A8962E" w14:textId="6C29B2D6" w:rsidR="00841EFB" w:rsidRDefault="00841EFB" w:rsidP="00841EF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6D5E6E">
        <w:rPr>
          <w:rFonts w:ascii="Times New Roman" w:hAnsi="Times New Roman" w:cs="Times New Roman"/>
          <w:sz w:val="28"/>
          <w:szCs w:val="28"/>
        </w:rPr>
        <w:t xml:space="preserve">перевод </w:t>
      </w:r>
      <w:r w:rsidR="008E1A43">
        <w:rPr>
          <w:rFonts w:ascii="Times New Roman" w:hAnsi="Times New Roman" w:cs="Times New Roman"/>
          <w:sz w:val="28"/>
          <w:szCs w:val="28"/>
        </w:rPr>
        <w:t xml:space="preserve">из </w:t>
      </w:r>
      <w:r w:rsidR="00C60742">
        <w:rPr>
          <w:rFonts w:ascii="Times New Roman" w:hAnsi="Times New Roman" w:cs="Times New Roman"/>
          <w:sz w:val="28"/>
          <w:szCs w:val="28"/>
        </w:rPr>
        <w:t>СРЦН</w:t>
      </w:r>
      <w:r w:rsidRPr="006D5E6E">
        <w:rPr>
          <w:rFonts w:ascii="Times New Roman" w:hAnsi="Times New Roman" w:cs="Times New Roman"/>
          <w:sz w:val="28"/>
          <w:szCs w:val="28"/>
        </w:rPr>
        <w:t xml:space="preserve"> «Виктория» – 10;</w:t>
      </w:r>
    </w:p>
    <w:p w14:paraId="5262D39D" w14:textId="345CFE36" w:rsidR="00841EFB" w:rsidRPr="00841EFB" w:rsidRDefault="00841EFB" w:rsidP="00841EF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6D5E6E">
        <w:rPr>
          <w:rFonts w:ascii="Times New Roman" w:hAnsi="Times New Roman" w:cs="Times New Roman"/>
          <w:sz w:val="28"/>
          <w:szCs w:val="28"/>
        </w:rPr>
        <w:t>личное заявление законного представителя – 72.</w:t>
      </w:r>
    </w:p>
    <w:p w14:paraId="79F7F115" w14:textId="1F7E3451" w:rsidR="00841EFB" w:rsidRDefault="00841EFB" w:rsidP="00841EFB">
      <w:pPr>
        <w:spacing w:after="0" w:line="240" w:lineRule="auto"/>
        <w:ind w:firstLine="567"/>
        <w:jc w:val="both"/>
        <w:rPr>
          <w:rFonts w:ascii="Times New Roman" w:hAnsi="Times New Roman" w:cs="Times New Roman"/>
          <w:sz w:val="28"/>
          <w:szCs w:val="28"/>
        </w:rPr>
      </w:pPr>
      <w:r w:rsidRPr="006D5E6E">
        <w:rPr>
          <w:rFonts w:ascii="Times New Roman" w:hAnsi="Times New Roman" w:cs="Times New Roman"/>
          <w:sz w:val="28"/>
          <w:szCs w:val="28"/>
        </w:rPr>
        <w:t xml:space="preserve">289 несовершеннолетних поступили </w:t>
      </w:r>
      <w:r>
        <w:rPr>
          <w:rFonts w:ascii="Times New Roman" w:hAnsi="Times New Roman" w:cs="Times New Roman"/>
          <w:sz w:val="28"/>
          <w:szCs w:val="28"/>
        </w:rPr>
        <w:t>из</w:t>
      </w:r>
      <w:r w:rsidRPr="006D5E6E">
        <w:rPr>
          <w:rFonts w:ascii="Times New Roman" w:hAnsi="Times New Roman" w:cs="Times New Roman"/>
          <w:sz w:val="28"/>
          <w:szCs w:val="28"/>
        </w:rPr>
        <w:t xml:space="preserve"> районов города Новосибирска</w:t>
      </w:r>
      <w:r>
        <w:rPr>
          <w:rFonts w:ascii="Times New Roman" w:hAnsi="Times New Roman" w:cs="Times New Roman"/>
          <w:sz w:val="28"/>
          <w:szCs w:val="28"/>
        </w:rPr>
        <w:t>;</w:t>
      </w:r>
      <w:r w:rsidRPr="006D5E6E">
        <w:rPr>
          <w:rFonts w:ascii="Times New Roman" w:hAnsi="Times New Roman" w:cs="Times New Roman"/>
          <w:sz w:val="28"/>
          <w:szCs w:val="28"/>
        </w:rPr>
        <w:t xml:space="preserve"> 144 проживали на территории Новосибирского района и области</w:t>
      </w:r>
      <w:r>
        <w:rPr>
          <w:rFonts w:ascii="Times New Roman" w:hAnsi="Times New Roman" w:cs="Times New Roman"/>
          <w:sz w:val="28"/>
          <w:szCs w:val="28"/>
        </w:rPr>
        <w:t xml:space="preserve">; </w:t>
      </w:r>
      <w:r w:rsidRPr="006D5E6E">
        <w:rPr>
          <w:rFonts w:ascii="Times New Roman" w:hAnsi="Times New Roman" w:cs="Times New Roman"/>
          <w:sz w:val="28"/>
          <w:szCs w:val="28"/>
        </w:rPr>
        <w:t>8 не явля</w:t>
      </w:r>
      <w:r>
        <w:rPr>
          <w:rFonts w:ascii="Times New Roman" w:hAnsi="Times New Roman" w:cs="Times New Roman"/>
          <w:sz w:val="28"/>
          <w:szCs w:val="28"/>
        </w:rPr>
        <w:t>лись</w:t>
      </w:r>
      <w:r w:rsidRPr="006D5E6E">
        <w:rPr>
          <w:rFonts w:ascii="Times New Roman" w:hAnsi="Times New Roman" w:cs="Times New Roman"/>
          <w:sz w:val="28"/>
          <w:szCs w:val="28"/>
        </w:rPr>
        <w:t xml:space="preserve"> гражданами РФ </w:t>
      </w:r>
      <w:r>
        <w:rPr>
          <w:rFonts w:ascii="Times New Roman" w:hAnsi="Times New Roman" w:cs="Times New Roman"/>
          <w:sz w:val="28"/>
          <w:szCs w:val="28"/>
        </w:rPr>
        <w:t xml:space="preserve">и впоследствии </w:t>
      </w:r>
      <w:r w:rsidRPr="006D5E6E">
        <w:rPr>
          <w:rFonts w:ascii="Times New Roman" w:hAnsi="Times New Roman" w:cs="Times New Roman"/>
          <w:sz w:val="28"/>
          <w:szCs w:val="28"/>
        </w:rPr>
        <w:t xml:space="preserve">были депортированы вместе с законными представителями на </w:t>
      </w:r>
      <w:r>
        <w:rPr>
          <w:rFonts w:ascii="Times New Roman" w:hAnsi="Times New Roman" w:cs="Times New Roman"/>
          <w:sz w:val="28"/>
          <w:szCs w:val="28"/>
        </w:rPr>
        <w:t>р</w:t>
      </w:r>
      <w:r w:rsidRPr="006D5E6E">
        <w:rPr>
          <w:rFonts w:ascii="Times New Roman" w:hAnsi="Times New Roman" w:cs="Times New Roman"/>
          <w:sz w:val="28"/>
          <w:szCs w:val="28"/>
        </w:rPr>
        <w:t>одину (</w:t>
      </w:r>
      <w:r>
        <w:rPr>
          <w:rFonts w:ascii="Times New Roman" w:hAnsi="Times New Roman" w:cs="Times New Roman"/>
          <w:sz w:val="28"/>
          <w:szCs w:val="28"/>
        </w:rPr>
        <w:t>Р</w:t>
      </w:r>
      <w:r w:rsidRPr="006D5E6E">
        <w:rPr>
          <w:rFonts w:ascii="Times New Roman" w:hAnsi="Times New Roman" w:cs="Times New Roman"/>
          <w:sz w:val="28"/>
          <w:szCs w:val="28"/>
        </w:rPr>
        <w:t xml:space="preserve">еспублика Кыргызстан). Один н/л был сопровожден сотрудником </w:t>
      </w:r>
      <w:r>
        <w:rPr>
          <w:rFonts w:ascii="Times New Roman" w:hAnsi="Times New Roman" w:cs="Times New Roman"/>
          <w:sz w:val="28"/>
          <w:szCs w:val="28"/>
        </w:rPr>
        <w:t>учреждения</w:t>
      </w:r>
      <w:r w:rsidRPr="006D5E6E">
        <w:rPr>
          <w:rFonts w:ascii="Times New Roman" w:hAnsi="Times New Roman" w:cs="Times New Roman"/>
          <w:sz w:val="28"/>
          <w:szCs w:val="28"/>
        </w:rPr>
        <w:t xml:space="preserve"> к месту постоянного проживания в г. Курган.</w:t>
      </w:r>
    </w:p>
    <w:p w14:paraId="47A9CD1C" w14:textId="0EB9609C" w:rsidR="00841EFB" w:rsidRDefault="00C47C8E" w:rsidP="00C47C8E">
      <w:pPr>
        <w:spacing w:after="0" w:line="240" w:lineRule="auto"/>
        <w:jc w:val="both"/>
        <w:rPr>
          <w:rFonts w:ascii="Times New Roman" w:hAnsi="Times New Roman" w:cs="Times New Roman"/>
          <w:sz w:val="28"/>
          <w:szCs w:val="28"/>
        </w:rPr>
      </w:pPr>
      <w:r w:rsidRPr="006D5E6E">
        <w:rPr>
          <w:rFonts w:ascii="Times New Roman" w:hAnsi="Times New Roman" w:cs="Times New Roman"/>
          <w:noProof/>
          <w:sz w:val="28"/>
          <w:szCs w:val="28"/>
          <w:lang w:eastAsia="ru-RU"/>
        </w:rPr>
        <w:drawing>
          <wp:inline distT="0" distB="0" distL="0" distR="0" wp14:anchorId="78BBF844" wp14:editId="73EB024A">
            <wp:extent cx="6068060" cy="2485506"/>
            <wp:effectExtent l="0" t="0" r="8890" b="1016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6BA6A6B6" w14:textId="07462506" w:rsidR="00AC7083" w:rsidRPr="00AC7083" w:rsidRDefault="00AC7083" w:rsidP="00AC7083">
      <w:pPr>
        <w:spacing w:after="0" w:line="240" w:lineRule="auto"/>
        <w:ind w:firstLine="567"/>
        <w:jc w:val="right"/>
        <w:rPr>
          <w:rFonts w:ascii="Times New Roman" w:hAnsi="Times New Roman" w:cs="Times New Roman"/>
          <w:i/>
          <w:iCs/>
          <w:sz w:val="24"/>
          <w:szCs w:val="24"/>
        </w:rPr>
      </w:pPr>
      <w:r w:rsidRPr="00AC7083">
        <w:rPr>
          <w:rFonts w:ascii="Times New Roman" w:hAnsi="Times New Roman" w:cs="Times New Roman"/>
          <w:i/>
          <w:iCs/>
          <w:sz w:val="24"/>
          <w:szCs w:val="24"/>
          <w:u w:val="single"/>
        </w:rPr>
        <w:t>Рис. 1.</w:t>
      </w:r>
      <w:r w:rsidRPr="00AC7083">
        <w:rPr>
          <w:rFonts w:ascii="Times New Roman" w:hAnsi="Times New Roman" w:cs="Times New Roman"/>
          <w:i/>
          <w:iCs/>
          <w:sz w:val="24"/>
          <w:szCs w:val="24"/>
        </w:rPr>
        <w:t xml:space="preserve"> Поступление несовершеннолетних на реаби</w:t>
      </w:r>
      <w:r>
        <w:rPr>
          <w:rFonts w:ascii="Times New Roman" w:hAnsi="Times New Roman" w:cs="Times New Roman"/>
          <w:i/>
          <w:iCs/>
          <w:sz w:val="24"/>
          <w:szCs w:val="24"/>
        </w:rPr>
        <w:t>литацию</w:t>
      </w:r>
      <w:r w:rsidRPr="00AC7083">
        <w:rPr>
          <w:rFonts w:ascii="Times New Roman" w:hAnsi="Times New Roman" w:cs="Times New Roman"/>
          <w:i/>
          <w:iCs/>
          <w:sz w:val="24"/>
          <w:szCs w:val="24"/>
        </w:rPr>
        <w:t xml:space="preserve"> из районов г</w:t>
      </w:r>
      <w:r>
        <w:rPr>
          <w:rFonts w:ascii="Times New Roman" w:hAnsi="Times New Roman" w:cs="Times New Roman"/>
          <w:i/>
          <w:iCs/>
          <w:sz w:val="24"/>
          <w:szCs w:val="24"/>
        </w:rPr>
        <w:t>орода</w:t>
      </w:r>
    </w:p>
    <w:p w14:paraId="023E30A1" w14:textId="39EBABBF" w:rsidR="00AC7083" w:rsidRDefault="00AC7083" w:rsidP="00AC708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Статистика поступлений от районов в сравнении с предыдущим годом несколько изменилась. И если ранее наиболее часто обращающимся был </w:t>
      </w:r>
      <w:r>
        <w:rPr>
          <w:rFonts w:ascii="Times New Roman" w:hAnsi="Times New Roman" w:cs="Times New Roman"/>
          <w:sz w:val="28"/>
          <w:szCs w:val="28"/>
        </w:rPr>
        <w:lastRenderedPageBreak/>
        <w:t>самый большой по численности населения Ленинский район, то теперь намного опережает Калининский</w:t>
      </w:r>
      <w:r w:rsidR="00C47C8E">
        <w:rPr>
          <w:rFonts w:ascii="Times New Roman" w:hAnsi="Times New Roman" w:cs="Times New Roman"/>
          <w:sz w:val="28"/>
          <w:szCs w:val="28"/>
        </w:rPr>
        <w:t xml:space="preserve"> (примерно 22% от общего числа)</w:t>
      </w:r>
      <w:r w:rsidR="00395E6E">
        <w:rPr>
          <w:rFonts w:ascii="Times New Roman" w:hAnsi="Times New Roman" w:cs="Times New Roman"/>
          <w:sz w:val="28"/>
          <w:szCs w:val="28"/>
        </w:rPr>
        <w:t>.</w:t>
      </w:r>
    </w:p>
    <w:tbl>
      <w:tblPr>
        <w:tblStyle w:val="a4"/>
        <w:tblW w:w="0" w:type="auto"/>
        <w:tblLook w:val="04A0" w:firstRow="1" w:lastRow="0" w:firstColumn="1" w:lastColumn="0" w:noHBand="0" w:noVBand="1"/>
      </w:tblPr>
      <w:tblGrid>
        <w:gridCol w:w="3075"/>
        <w:gridCol w:w="825"/>
        <w:gridCol w:w="776"/>
        <w:gridCol w:w="3037"/>
        <w:gridCol w:w="776"/>
        <w:gridCol w:w="776"/>
      </w:tblGrid>
      <w:tr w:rsidR="009B7A1F" w14:paraId="08E7FE91" w14:textId="2AEFECB2" w:rsidTr="00C60742">
        <w:trPr>
          <w:trHeight w:val="314"/>
        </w:trPr>
        <w:tc>
          <w:tcPr>
            <w:tcW w:w="3114" w:type="dxa"/>
            <w:tcBorders>
              <w:top w:val="thinThickSmallGap" w:sz="24" w:space="0" w:color="auto"/>
              <w:left w:val="thinThickSmallGap" w:sz="24" w:space="0" w:color="auto"/>
            </w:tcBorders>
            <w:shd w:val="clear" w:color="auto" w:fill="FFC000" w:themeFill="accent4"/>
            <w:vAlign w:val="center"/>
          </w:tcPr>
          <w:p w14:paraId="2957C4FB" w14:textId="72F4631C" w:rsidR="009B7A1F" w:rsidRPr="00FE5220" w:rsidRDefault="00FE5220" w:rsidP="00FE5220">
            <w:pPr>
              <w:spacing w:after="0" w:line="240" w:lineRule="auto"/>
              <w:jc w:val="center"/>
              <w:rPr>
                <w:rFonts w:ascii="Times New Roman" w:hAnsi="Times New Roman" w:cs="Times New Roman"/>
                <w:b/>
                <w:bCs/>
                <w:sz w:val="28"/>
                <w:szCs w:val="28"/>
              </w:rPr>
            </w:pPr>
            <w:r w:rsidRPr="00FE5220">
              <w:rPr>
                <w:rFonts w:ascii="Times New Roman" w:hAnsi="Times New Roman" w:cs="Times New Roman"/>
                <w:b/>
                <w:bCs/>
                <w:sz w:val="28"/>
                <w:szCs w:val="28"/>
              </w:rPr>
              <w:t>Муниципальное образование</w:t>
            </w:r>
          </w:p>
        </w:tc>
        <w:tc>
          <w:tcPr>
            <w:tcW w:w="828" w:type="dxa"/>
            <w:tcBorders>
              <w:top w:val="thinThickSmallGap" w:sz="24" w:space="0" w:color="auto"/>
            </w:tcBorders>
            <w:shd w:val="clear" w:color="auto" w:fill="BDE295" w:themeFill="accent6" w:themeFillTint="99"/>
            <w:vAlign w:val="center"/>
          </w:tcPr>
          <w:p w14:paraId="48299462" w14:textId="1C1381CF" w:rsidR="009B7A1F" w:rsidRPr="00FE5220" w:rsidRDefault="00B15962" w:rsidP="00FE5220">
            <w:pPr>
              <w:spacing w:after="0" w:line="240" w:lineRule="auto"/>
              <w:jc w:val="center"/>
              <w:rPr>
                <w:rFonts w:ascii="Times New Roman" w:hAnsi="Times New Roman" w:cs="Times New Roman"/>
                <w:b/>
                <w:bCs/>
                <w:sz w:val="28"/>
                <w:szCs w:val="28"/>
              </w:rPr>
            </w:pPr>
            <w:r w:rsidRPr="00FE5220">
              <w:rPr>
                <w:rFonts w:ascii="Times New Roman" w:hAnsi="Times New Roman" w:cs="Times New Roman"/>
                <w:b/>
                <w:bCs/>
                <w:sz w:val="28"/>
                <w:szCs w:val="28"/>
              </w:rPr>
              <w:t>2022</w:t>
            </w:r>
          </w:p>
        </w:tc>
        <w:tc>
          <w:tcPr>
            <w:tcW w:w="776" w:type="dxa"/>
            <w:tcBorders>
              <w:top w:val="thinThickSmallGap" w:sz="24" w:space="0" w:color="auto"/>
            </w:tcBorders>
            <w:shd w:val="clear" w:color="auto" w:fill="6DA92D" w:themeFill="accent6" w:themeFillShade="BF"/>
            <w:vAlign w:val="center"/>
          </w:tcPr>
          <w:p w14:paraId="4DD88F74" w14:textId="766ADB55" w:rsidR="009B7A1F" w:rsidRPr="00FE5220" w:rsidRDefault="00B15962" w:rsidP="00FE5220">
            <w:pPr>
              <w:spacing w:after="0" w:line="240" w:lineRule="auto"/>
              <w:jc w:val="center"/>
              <w:rPr>
                <w:rFonts w:ascii="Times New Roman" w:hAnsi="Times New Roman" w:cs="Times New Roman"/>
                <w:b/>
                <w:bCs/>
                <w:sz w:val="28"/>
                <w:szCs w:val="28"/>
              </w:rPr>
            </w:pPr>
            <w:r w:rsidRPr="00FE5220">
              <w:rPr>
                <w:rFonts w:ascii="Times New Roman" w:hAnsi="Times New Roman" w:cs="Times New Roman"/>
                <w:b/>
                <w:bCs/>
                <w:sz w:val="28"/>
                <w:szCs w:val="28"/>
              </w:rPr>
              <w:t>2023</w:t>
            </w:r>
          </w:p>
        </w:tc>
        <w:tc>
          <w:tcPr>
            <w:tcW w:w="3075" w:type="dxa"/>
            <w:tcBorders>
              <w:top w:val="thinThickSmallGap" w:sz="24" w:space="0" w:color="auto"/>
            </w:tcBorders>
            <w:shd w:val="clear" w:color="auto" w:fill="FFC000" w:themeFill="accent4"/>
            <w:vAlign w:val="center"/>
          </w:tcPr>
          <w:p w14:paraId="097FA9C0" w14:textId="3F5391AF" w:rsidR="009B7A1F" w:rsidRPr="00FE5220" w:rsidRDefault="00FE5220" w:rsidP="00FE5220">
            <w:pPr>
              <w:spacing w:after="0" w:line="240" w:lineRule="auto"/>
              <w:jc w:val="center"/>
              <w:rPr>
                <w:rFonts w:ascii="Times New Roman" w:hAnsi="Times New Roman" w:cs="Times New Roman"/>
                <w:b/>
                <w:bCs/>
                <w:sz w:val="28"/>
                <w:szCs w:val="28"/>
              </w:rPr>
            </w:pPr>
            <w:r w:rsidRPr="00FE5220">
              <w:rPr>
                <w:rFonts w:ascii="Times New Roman" w:hAnsi="Times New Roman" w:cs="Times New Roman"/>
                <w:b/>
                <w:bCs/>
                <w:sz w:val="28"/>
                <w:szCs w:val="28"/>
              </w:rPr>
              <w:t>Муниципальное образование</w:t>
            </w:r>
          </w:p>
        </w:tc>
        <w:tc>
          <w:tcPr>
            <w:tcW w:w="776" w:type="dxa"/>
            <w:tcBorders>
              <w:top w:val="thinThickSmallGap" w:sz="24" w:space="0" w:color="auto"/>
            </w:tcBorders>
            <w:shd w:val="clear" w:color="auto" w:fill="BDE295" w:themeFill="accent6" w:themeFillTint="99"/>
            <w:vAlign w:val="center"/>
          </w:tcPr>
          <w:p w14:paraId="352F58ED" w14:textId="16124792" w:rsidR="009B7A1F" w:rsidRPr="00FE5220" w:rsidRDefault="00FE5220" w:rsidP="00FE5220">
            <w:pPr>
              <w:spacing w:after="0" w:line="240" w:lineRule="auto"/>
              <w:jc w:val="center"/>
              <w:rPr>
                <w:rFonts w:ascii="Times New Roman" w:hAnsi="Times New Roman" w:cs="Times New Roman"/>
                <w:b/>
                <w:bCs/>
                <w:sz w:val="28"/>
                <w:szCs w:val="28"/>
              </w:rPr>
            </w:pPr>
            <w:r w:rsidRPr="00FE5220">
              <w:rPr>
                <w:rFonts w:ascii="Times New Roman" w:hAnsi="Times New Roman" w:cs="Times New Roman"/>
                <w:b/>
                <w:bCs/>
                <w:sz w:val="28"/>
                <w:szCs w:val="28"/>
              </w:rPr>
              <w:t>2022</w:t>
            </w:r>
          </w:p>
        </w:tc>
        <w:tc>
          <w:tcPr>
            <w:tcW w:w="776" w:type="dxa"/>
            <w:tcBorders>
              <w:top w:val="thinThickSmallGap" w:sz="24" w:space="0" w:color="auto"/>
              <w:right w:val="thickThinSmallGap" w:sz="24" w:space="0" w:color="auto"/>
            </w:tcBorders>
            <w:shd w:val="clear" w:color="auto" w:fill="6DA92D" w:themeFill="accent6" w:themeFillShade="BF"/>
            <w:vAlign w:val="center"/>
          </w:tcPr>
          <w:p w14:paraId="51582368" w14:textId="7158EF48" w:rsidR="009B7A1F" w:rsidRPr="00FE5220" w:rsidRDefault="00FE5220" w:rsidP="00FE5220">
            <w:pPr>
              <w:spacing w:after="0" w:line="240" w:lineRule="auto"/>
              <w:jc w:val="center"/>
              <w:rPr>
                <w:rFonts w:ascii="Times New Roman" w:hAnsi="Times New Roman" w:cs="Times New Roman"/>
                <w:b/>
                <w:bCs/>
                <w:sz w:val="28"/>
                <w:szCs w:val="28"/>
              </w:rPr>
            </w:pPr>
            <w:r w:rsidRPr="00FE5220">
              <w:rPr>
                <w:rFonts w:ascii="Times New Roman" w:hAnsi="Times New Roman" w:cs="Times New Roman"/>
                <w:b/>
                <w:bCs/>
                <w:sz w:val="28"/>
                <w:szCs w:val="28"/>
              </w:rPr>
              <w:t>2023</w:t>
            </w:r>
          </w:p>
        </w:tc>
      </w:tr>
      <w:tr w:rsidR="009B7A1F" w14:paraId="4F6C170A" w14:textId="77777777" w:rsidTr="00C60742">
        <w:trPr>
          <w:trHeight w:val="327"/>
        </w:trPr>
        <w:tc>
          <w:tcPr>
            <w:tcW w:w="3114" w:type="dxa"/>
            <w:tcBorders>
              <w:left w:val="thinThickSmallGap" w:sz="24" w:space="0" w:color="auto"/>
            </w:tcBorders>
          </w:tcPr>
          <w:p w14:paraId="5D94DDE1" w14:textId="7DC2215E" w:rsidR="009B7A1F" w:rsidRDefault="009B7A1F" w:rsidP="00841EFB">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Баганский</w:t>
            </w:r>
            <w:proofErr w:type="spellEnd"/>
            <w:r>
              <w:rPr>
                <w:rFonts w:ascii="Times New Roman" w:hAnsi="Times New Roman" w:cs="Times New Roman"/>
                <w:sz w:val="28"/>
                <w:szCs w:val="28"/>
              </w:rPr>
              <w:t xml:space="preserve"> район</w:t>
            </w:r>
          </w:p>
        </w:tc>
        <w:tc>
          <w:tcPr>
            <w:tcW w:w="828" w:type="dxa"/>
          </w:tcPr>
          <w:p w14:paraId="3310E1C6" w14:textId="22C6DB91" w:rsidR="009B7A1F" w:rsidRDefault="00FE5220" w:rsidP="00FE522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76" w:type="dxa"/>
          </w:tcPr>
          <w:p w14:paraId="29B22506" w14:textId="12746C2F" w:rsidR="009B7A1F" w:rsidRDefault="00395E6E" w:rsidP="00FE522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075" w:type="dxa"/>
          </w:tcPr>
          <w:p w14:paraId="32432495" w14:textId="335742B8" w:rsidR="009B7A1F" w:rsidRDefault="009B7A1F" w:rsidP="009B7A1F">
            <w:pPr>
              <w:spacing w:after="0" w:line="240" w:lineRule="auto"/>
              <w:rPr>
                <w:rFonts w:ascii="Times New Roman" w:hAnsi="Times New Roman" w:cs="Times New Roman"/>
                <w:sz w:val="28"/>
                <w:szCs w:val="28"/>
              </w:rPr>
            </w:pPr>
            <w:r>
              <w:rPr>
                <w:rFonts w:ascii="Times New Roman" w:hAnsi="Times New Roman" w:cs="Times New Roman"/>
                <w:sz w:val="28"/>
                <w:szCs w:val="28"/>
              </w:rPr>
              <w:t>Новосибирский район</w:t>
            </w:r>
          </w:p>
        </w:tc>
        <w:tc>
          <w:tcPr>
            <w:tcW w:w="776" w:type="dxa"/>
          </w:tcPr>
          <w:p w14:paraId="54DF33F5" w14:textId="5536ABBB" w:rsidR="009B7A1F" w:rsidRDefault="00FE5220" w:rsidP="00FE522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36</w:t>
            </w:r>
          </w:p>
        </w:tc>
        <w:tc>
          <w:tcPr>
            <w:tcW w:w="776" w:type="dxa"/>
            <w:tcBorders>
              <w:right w:val="thickThinSmallGap" w:sz="24" w:space="0" w:color="auto"/>
            </w:tcBorders>
          </w:tcPr>
          <w:p w14:paraId="11D910F4" w14:textId="1FC512D0" w:rsidR="009B7A1F" w:rsidRDefault="00395E6E" w:rsidP="00FE522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42</w:t>
            </w:r>
          </w:p>
        </w:tc>
      </w:tr>
      <w:tr w:rsidR="009B7A1F" w14:paraId="577DEC2D" w14:textId="13CFCC43" w:rsidTr="00C60742">
        <w:tc>
          <w:tcPr>
            <w:tcW w:w="3114" w:type="dxa"/>
            <w:tcBorders>
              <w:left w:val="thinThickSmallGap" w:sz="24" w:space="0" w:color="auto"/>
            </w:tcBorders>
          </w:tcPr>
          <w:p w14:paraId="79954CB5" w14:textId="7B0F9060" w:rsidR="009B7A1F" w:rsidRDefault="009B7A1F" w:rsidP="00841E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Барабинский район</w:t>
            </w:r>
          </w:p>
        </w:tc>
        <w:tc>
          <w:tcPr>
            <w:tcW w:w="828" w:type="dxa"/>
          </w:tcPr>
          <w:p w14:paraId="368040F6" w14:textId="76EAA4F2" w:rsidR="009B7A1F" w:rsidRDefault="00FE5220" w:rsidP="00FE522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76" w:type="dxa"/>
          </w:tcPr>
          <w:p w14:paraId="2C22FEA8" w14:textId="494E3259" w:rsidR="009B7A1F" w:rsidRDefault="00395E6E" w:rsidP="00FE522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075" w:type="dxa"/>
          </w:tcPr>
          <w:p w14:paraId="46ACD39D" w14:textId="380173EA" w:rsidR="009B7A1F" w:rsidRDefault="009B7A1F" w:rsidP="00841E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 Обь</w:t>
            </w:r>
          </w:p>
        </w:tc>
        <w:tc>
          <w:tcPr>
            <w:tcW w:w="776" w:type="dxa"/>
          </w:tcPr>
          <w:p w14:paraId="288292DF" w14:textId="7ECDA8D0" w:rsidR="009B7A1F" w:rsidRDefault="00FE5220" w:rsidP="00FE522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776" w:type="dxa"/>
            <w:tcBorders>
              <w:right w:val="thickThinSmallGap" w:sz="24" w:space="0" w:color="auto"/>
            </w:tcBorders>
          </w:tcPr>
          <w:p w14:paraId="25DBD6D2" w14:textId="6E62A488" w:rsidR="009B7A1F" w:rsidRDefault="00395E6E" w:rsidP="00FE522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9B7A1F" w14:paraId="1D2011E1" w14:textId="19340D21" w:rsidTr="00C60742">
        <w:tc>
          <w:tcPr>
            <w:tcW w:w="3114" w:type="dxa"/>
            <w:tcBorders>
              <w:left w:val="thinThickSmallGap" w:sz="24" w:space="0" w:color="auto"/>
            </w:tcBorders>
          </w:tcPr>
          <w:p w14:paraId="1880BC9F" w14:textId="1C6402CA" w:rsidR="009B7A1F" w:rsidRDefault="009B7A1F" w:rsidP="00841E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 Бердск</w:t>
            </w:r>
          </w:p>
        </w:tc>
        <w:tc>
          <w:tcPr>
            <w:tcW w:w="828" w:type="dxa"/>
          </w:tcPr>
          <w:p w14:paraId="708AF2F0" w14:textId="459B6E7E" w:rsidR="009B7A1F" w:rsidRDefault="00FE5220" w:rsidP="00FE522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76" w:type="dxa"/>
          </w:tcPr>
          <w:p w14:paraId="4A92BA8C" w14:textId="4E7ADEB6" w:rsidR="009B7A1F" w:rsidRDefault="00395E6E" w:rsidP="00FE522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3075" w:type="dxa"/>
          </w:tcPr>
          <w:p w14:paraId="165C9D76" w14:textId="5D81E91A" w:rsidR="009B7A1F" w:rsidRDefault="009B7A1F" w:rsidP="00841E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Ордынский район</w:t>
            </w:r>
          </w:p>
        </w:tc>
        <w:tc>
          <w:tcPr>
            <w:tcW w:w="776" w:type="dxa"/>
          </w:tcPr>
          <w:p w14:paraId="7F091ADF" w14:textId="66035B2D" w:rsidR="009B7A1F" w:rsidRDefault="00FE5220" w:rsidP="00FE522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76" w:type="dxa"/>
            <w:tcBorders>
              <w:right w:val="thickThinSmallGap" w:sz="24" w:space="0" w:color="auto"/>
            </w:tcBorders>
          </w:tcPr>
          <w:p w14:paraId="7CE867AD" w14:textId="218CEDFF" w:rsidR="009B7A1F" w:rsidRDefault="00FE5220" w:rsidP="00FE522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r>
      <w:tr w:rsidR="009B7A1F" w14:paraId="384576AA" w14:textId="4C71ACC2" w:rsidTr="00C60742">
        <w:tc>
          <w:tcPr>
            <w:tcW w:w="3114" w:type="dxa"/>
            <w:tcBorders>
              <w:left w:val="thinThickSmallGap" w:sz="24" w:space="0" w:color="auto"/>
            </w:tcBorders>
          </w:tcPr>
          <w:p w14:paraId="6B1D7461" w14:textId="11903431" w:rsidR="009B7A1F" w:rsidRDefault="009B7A1F" w:rsidP="00841EFB">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Болотницкий</w:t>
            </w:r>
            <w:proofErr w:type="spellEnd"/>
            <w:r>
              <w:rPr>
                <w:rFonts w:ascii="Times New Roman" w:hAnsi="Times New Roman" w:cs="Times New Roman"/>
                <w:sz w:val="28"/>
                <w:szCs w:val="28"/>
              </w:rPr>
              <w:t xml:space="preserve"> район</w:t>
            </w:r>
          </w:p>
        </w:tc>
        <w:tc>
          <w:tcPr>
            <w:tcW w:w="828" w:type="dxa"/>
          </w:tcPr>
          <w:p w14:paraId="129842F2" w14:textId="5EBAF6D0" w:rsidR="009B7A1F" w:rsidRDefault="00FE5220" w:rsidP="00FE522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76" w:type="dxa"/>
          </w:tcPr>
          <w:p w14:paraId="2236E87F" w14:textId="60C95F98" w:rsidR="009B7A1F" w:rsidRDefault="00395E6E" w:rsidP="00FE522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3075" w:type="dxa"/>
          </w:tcPr>
          <w:p w14:paraId="1229D9CF" w14:textId="4E0C876A" w:rsidR="009B7A1F" w:rsidRDefault="009B7A1F" w:rsidP="00841E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Сузунский район</w:t>
            </w:r>
          </w:p>
        </w:tc>
        <w:tc>
          <w:tcPr>
            <w:tcW w:w="776" w:type="dxa"/>
          </w:tcPr>
          <w:p w14:paraId="06AE6DA6" w14:textId="0C0D8C57" w:rsidR="009B7A1F" w:rsidRDefault="00FE5220" w:rsidP="00FE522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776" w:type="dxa"/>
            <w:tcBorders>
              <w:right w:val="thickThinSmallGap" w:sz="24" w:space="0" w:color="auto"/>
            </w:tcBorders>
          </w:tcPr>
          <w:p w14:paraId="3FFD6C70" w14:textId="5ABEC92D" w:rsidR="009B7A1F" w:rsidRDefault="00395E6E" w:rsidP="00FE522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9B7A1F" w14:paraId="6476A75C" w14:textId="399763D9" w:rsidTr="00C60742">
        <w:trPr>
          <w:trHeight w:val="176"/>
        </w:trPr>
        <w:tc>
          <w:tcPr>
            <w:tcW w:w="3114" w:type="dxa"/>
            <w:tcBorders>
              <w:left w:val="thinThickSmallGap" w:sz="24" w:space="0" w:color="auto"/>
            </w:tcBorders>
          </w:tcPr>
          <w:p w14:paraId="291CCECB" w14:textId="6E9D9D15" w:rsidR="009B7A1F" w:rsidRDefault="009B7A1F" w:rsidP="00841E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 Искитим</w:t>
            </w:r>
          </w:p>
        </w:tc>
        <w:tc>
          <w:tcPr>
            <w:tcW w:w="828" w:type="dxa"/>
          </w:tcPr>
          <w:p w14:paraId="279C5F18" w14:textId="717BFBBE" w:rsidR="009B7A1F" w:rsidRDefault="00FE5220" w:rsidP="00FE522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76" w:type="dxa"/>
          </w:tcPr>
          <w:p w14:paraId="5117FC4A" w14:textId="6933D437" w:rsidR="009B7A1F" w:rsidRDefault="00395E6E" w:rsidP="00FE522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3075" w:type="dxa"/>
          </w:tcPr>
          <w:p w14:paraId="1BA835B1" w14:textId="62E83BBB" w:rsidR="009B7A1F" w:rsidRDefault="009B7A1F" w:rsidP="00841E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Тогучинский район</w:t>
            </w:r>
          </w:p>
        </w:tc>
        <w:tc>
          <w:tcPr>
            <w:tcW w:w="776" w:type="dxa"/>
          </w:tcPr>
          <w:p w14:paraId="3EC5064F" w14:textId="32D23125" w:rsidR="009B7A1F" w:rsidRDefault="00FE5220" w:rsidP="00FE522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776" w:type="dxa"/>
            <w:tcBorders>
              <w:right w:val="thickThinSmallGap" w:sz="24" w:space="0" w:color="auto"/>
            </w:tcBorders>
          </w:tcPr>
          <w:p w14:paraId="7FDE50A6" w14:textId="640F41AB" w:rsidR="009B7A1F" w:rsidRDefault="00395E6E" w:rsidP="00FE522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9B7A1F" w14:paraId="4AE0273F" w14:textId="7C8C62B5" w:rsidTr="00C60742">
        <w:tc>
          <w:tcPr>
            <w:tcW w:w="3114" w:type="dxa"/>
            <w:tcBorders>
              <w:left w:val="thinThickSmallGap" w:sz="24" w:space="0" w:color="auto"/>
            </w:tcBorders>
          </w:tcPr>
          <w:p w14:paraId="5483DC8B" w14:textId="642EEA68" w:rsidR="009B7A1F" w:rsidRDefault="009B7A1F" w:rsidP="00841EFB">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Искитимский</w:t>
            </w:r>
            <w:proofErr w:type="spellEnd"/>
            <w:r>
              <w:rPr>
                <w:rFonts w:ascii="Times New Roman" w:hAnsi="Times New Roman" w:cs="Times New Roman"/>
                <w:sz w:val="28"/>
                <w:szCs w:val="28"/>
              </w:rPr>
              <w:t xml:space="preserve"> район</w:t>
            </w:r>
          </w:p>
        </w:tc>
        <w:tc>
          <w:tcPr>
            <w:tcW w:w="828" w:type="dxa"/>
          </w:tcPr>
          <w:p w14:paraId="742ECF70" w14:textId="05FAAAE5" w:rsidR="009B7A1F" w:rsidRDefault="00FE5220" w:rsidP="00FE522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776" w:type="dxa"/>
          </w:tcPr>
          <w:p w14:paraId="53D282F2" w14:textId="6B9DB767" w:rsidR="009B7A1F" w:rsidRDefault="00FE5220" w:rsidP="00FE522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3075" w:type="dxa"/>
          </w:tcPr>
          <w:p w14:paraId="590C080E" w14:textId="122842BE" w:rsidR="009B7A1F" w:rsidRDefault="00FE5220" w:rsidP="00841EFB">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Убинский</w:t>
            </w:r>
            <w:proofErr w:type="spellEnd"/>
            <w:r>
              <w:rPr>
                <w:rFonts w:ascii="Times New Roman" w:hAnsi="Times New Roman" w:cs="Times New Roman"/>
                <w:sz w:val="28"/>
                <w:szCs w:val="28"/>
              </w:rPr>
              <w:t xml:space="preserve"> район</w:t>
            </w:r>
          </w:p>
        </w:tc>
        <w:tc>
          <w:tcPr>
            <w:tcW w:w="776" w:type="dxa"/>
          </w:tcPr>
          <w:p w14:paraId="4E45069D" w14:textId="44B41C67" w:rsidR="009B7A1F" w:rsidRDefault="00FE5220" w:rsidP="00FE522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76" w:type="dxa"/>
            <w:tcBorders>
              <w:right w:val="thickThinSmallGap" w:sz="24" w:space="0" w:color="auto"/>
            </w:tcBorders>
          </w:tcPr>
          <w:p w14:paraId="30B3B310" w14:textId="6438B41D" w:rsidR="009B7A1F" w:rsidRDefault="00395E6E" w:rsidP="00FE522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9B7A1F" w14:paraId="28736BC9" w14:textId="6842A894" w:rsidTr="00C60742">
        <w:tc>
          <w:tcPr>
            <w:tcW w:w="3114" w:type="dxa"/>
            <w:tcBorders>
              <w:left w:val="thinThickSmallGap" w:sz="24" w:space="0" w:color="auto"/>
            </w:tcBorders>
          </w:tcPr>
          <w:p w14:paraId="09142640" w14:textId="48ECD5C4" w:rsidR="009B7A1F" w:rsidRDefault="009B7A1F" w:rsidP="00841EFB">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Каргатский</w:t>
            </w:r>
            <w:proofErr w:type="spellEnd"/>
            <w:r>
              <w:rPr>
                <w:rFonts w:ascii="Times New Roman" w:hAnsi="Times New Roman" w:cs="Times New Roman"/>
                <w:sz w:val="28"/>
                <w:szCs w:val="28"/>
              </w:rPr>
              <w:t xml:space="preserve"> район</w:t>
            </w:r>
          </w:p>
        </w:tc>
        <w:tc>
          <w:tcPr>
            <w:tcW w:w="828" w:type="dxa"/>
          </w:tcPr>
          <w:p w14:paraId="29A90BC0" w14:textId="554E032C" w:rsidR="009B7A1F" w:rsidRDefault="00FE5220" w:rsidP="00FE522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76" w:type="dxa"/>
          </w:tcPr>
          <w:p w14:paraId="1D8337C1" w14:textId="57EE6BDB" w:rsidR="009B7A1F" w:rsidRDefault="00395E6E" w:rsidP="00FE522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075" w:type="dxa"/>
          </w:tcPr>
          <w:p w14:paraId="5CB1A03D" w14:textId="159CF333" w:rsidR="009B7A1F" w:rsidRDefault="00FE5220" w:rsidP="00841EFB">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Чановский</w:t>
            </w:r>
            <w:proofErr w:type="spellEnd"/>
            <w:r>
              <w:rPr>
                <w:rFonts w:ascii="Times New Roman" w:hAnsi="Times New Roman" w:cs="Times New Roman"/>
                <w:sz w:val="28"/>
                <w:szCs w:val="28"/>
              </w:rPr>
              <w:t xml:space="preserve"> район</w:t>
            </w:r>
          </w:p>
        </w:tc>
        <w:tc>
          <w:tcPr>
            <w:tcW w:w="776" w:type="dxa"/>
          </w:tcPr>
          <w:p w14:paraId="7EBDBAD8" w14:textId="011B6167" w:rsidR="009B7A1F" w:rsidRDefault="00395E6E" w:rsidP="00FE522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76" w:type="dxa"/>
            <w:tcBorders>
              <w:right w:val="thickThinSmallGap" w:sz="24" w:space="0" w:color="auto"/>
            </w:tcBorders>
          </w:tcPr>
          <w:p w14:paraId="604A1646" w14:textId="38571DB4" w:rsidR="009B7A1F" w:rsidRDefault="00395E6E" w:rsidP="00FE522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9B7A1F" w14:paraId="5653D412" w14:textId="07497E2E" w:rsidTr="00C60742">
        <w:trPr>
          <w:trHeight w:val="288"/>
        </w:trPr>
        <w:tc>
          <w:tcPr>
            <w:tcW w:w="3114" w:type="dxa"/>
            <w:tcBorders>
              <w:left w:val="thinThickSmallGap" w:sz="24" w:space="0" w:color="auto"/>
            </w:tcBorders>
          </w:tcPr>
          <w:p w14:paraId="4542D0D2" w14:textId="0E6DF3BB" w:rsidR="009B7A1F" w:rsidRDefault="009B7A1F" w:rsidP="00841EFB">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Колыванский</w:t>
            </w:r>
            <w:proofErr w:type="spellEnd"/>
            <w:r>
              <w:rPr>
                <w:rFonts w:ascii="Times New Roman" w:hAnsi="Times New Roman" w:cs="Times New Roman"/>
                <w:sz w:val="28"/>
                <w:szCs w:val="28"/>
              </w:rPr>
              <w:t xml:space="preserve"> район</w:t>
            </w:r>
          </w:p>
        </w:tc>
        <w:tc>
          <w:tcPr>
            <w:tcW w:w="828" w:type="dxa"/>
          </w:tcPr>
          <w:p w14:paraId="0C03F991" w14:textId="4CB26B97" w:rsidR="009B7A1F" w:rsidRDefault="00FE5220" w:rsidP="00FE522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776" w:type="dxa"/>
          </w:tcPr>
          <w:p w14:paraId="0E0ECE3A" w14:textId="594EFA1A" w:rsidR="009B7A1F" w:rsidRDefault="00395E6E" w:rsidP="00FE522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3075" w:type="dxa"/>
          </w:tcPr>
          <w:p w14:paraId="1EC63F8E" w14:textId="20D8577E" w:rsidR="009B7A1F" w:rsidRDefault="00FE5220" w:rsidP="00841EFB">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Черепановский</w:t>
            </w:r>
            <w:proofErr w:type="spellEnd"/>
            <w:r>
              <w:rPr>
                <w:rFonts w:ascii="Times New Roman" w:hAnsi="Times New Roman" w:cs="Times New Roman"/>
                <w:sz w:val="28"/>
                <w:szCs w:val="28"/>
              </w:rPr>
              <w:t xml:space="preserve"> район</w:t>
            </w:r>
          </w:p>
        </w:tc>
        <w:tc>
          <w:tcPr>
            <w:tcW w:w="776" w:type="dxa"/>
          </w:tcPr>
          <w:p w14:paraId="29300942" w14:textId="2D6710FC" w:rsidR="009B7A1F" w:rsidRDefault="00FE5220" w:rsidP="00FE522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76" w:type="dxa"/>
            <w:tcBorders>
              <w:right w:val="thickThinSmallGap" w:sz="24" w:space="0" w:color="auto"/>
            </w:tcBorders>
          </w:tcPr>
          <w:p w14:paraId="297A4C21" w14:textId="176710A8" w:rsidR="009B7A1F" w:rsidRDefault="00395E6E" w:rsidP="00FE522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9B7A1F" w14:paraId="286814F6" w14:textId="2D2B6AFE" w:rsidTr="00C60742">
        <w:trPr>
          <w:trHeight w:val="304"/>
        </w:trPr>
        <w:tc>
          <w:tcPr>
            <w:tcW w:w="3114" w:type="dxa"/>
            <w:tcBorders>
              <w:left w:val="thinThickSmallGap" w:sz="24" w:space="0" w:color="auto"/>
            </w:tcBorders>
          </w:tcPr>
          <w:p w14:paraId="356F969C" w14:textId="527489AD" w:rsidR="009B7A1F" w:rsidRDefault="009B7A1F" w:rsidP="00841EFB">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Коченевский</w:t>
            </w:r>
            <w:proofErr w:type="spellEnd"/>
            <w:r>
              <w:rPr>
                <w:rFonts w:ascii="Times New Roman" w:hAnsi="Times New Roman" w:cs="Times New Roman"/>
                <w:sz w:val="28"/>
                <w:szCs w:val="28"/>
              </w:rPr>
              <w:t xml:space="preserve"> район</w:t>
            </w:r>
          </w:p>
        </w:tc>
        <w:tc>
          <w:tcPr>
            <w:tcW w:w="828" w:type="dxa"/>
          </w:tcPr>
          <w:p w14:paraId="14F19D77" w14:textId="29CDC011" w:rsidR="009B7A1F" w:rsidRDefault="00FE5220" w:rsidP="00FE522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76" w:type="dxa"/>
          </w:tcPr>
          <w:p w14:paraId="50C44A0E" w14:textId="70AC9423" w:rsidR="009B7A1F" w:rsidRDefault="00395E6E" w:rsidP="00FE522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075" w:type="dxa"/>
          </w:tcPr>
          <w:p w14:paraId="143299F4" w14:textId="5A2EB360" w:rsidR="009B7A1F" w:rsidRDefault="00FE5220" w:rsidP="00841EFB">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Чистоозерский</w:t>
            </w:r>
            <w:proofErr w:type="spellEnd"/>
            <w:r>
              <w:rPr>
                <w:rFonts w:ascii="Times New Roman" w:hAnsi="Times New Roman" w:cs="Times New Roman"/>
                <w:sz w:val="28"/>
                <w:szCs w:val="28"/>
              </w:rPr>
              <w:t xml:space="preserve"> район</w:t>
            </w:r>
          </w:p>
        </w:tc>
        <w:tc>
          <w:tcPr>
            <w:tcW w:w="776" w:type="dxa"/>
          </w:tcPr>
          <w:p w14:paraId="7448D032" w14:textId="41E202B2" w:rsidR="009B7A1F" w:rsidRDefault="00FE5220" w:rsidP="00FE522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76" w:type="dxa"/>
            <w:tcBorders>
              <w:right w:val="thickThinSmallGap" w:sz="24" w:space="0" w:color="auto"/>
            </w:tcBorders>
          </w:tcPr>
          <w:p w14:paraId="75B455B5" w14:textId="6F564ABE" w:rsidR="009B7A1F" w:rsidRDefault="00395E6E" w:rsidP="00FE522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9B7A1F" w14:paraId="14E74128" w14:textId="215B8308" w:rsidTr="00C60742">
        <w:trPr>
          <w:trHeight w:val="327"/>
        </w:trPr>
        <w:tc>
          <w:tcPr>
            <w:tcW w:w="3114" w:type="dxa"/>
            <w:tcBorders>
              <w:left w:val="thinThickSmallGap" w:sz="24" w:space="0" w:color="auto"/>
            </w:tcBorders>
          </w:tcPr>
          <w:p w14:paraId="1C52A6A8" w14:textId="3A704C24" w:rsidR="009B7A1F" w:rsidRDefault="009B7A1F" w:rsidP="00841E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Куйбышевский район</w:t>
            </w:r>
          </w:p>
        </w:tc>
        <w:tc>
          <w:tcPr>
            <w:tcW w:w="828" w:type="dxa"/>
          </w:tcPr>
          <w:p w14:paraId="29D03F25" w14:textId="73D66754" w:rsidR="009B7A1F" w:rsidRDefault="00FE5220" w:rsidP="00FE522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776" w:type="dxa"/>
          </w:tcPr>
          <w:p w14:paraId="185AD795" w14:textId="27BBEBEA" w:rsidR="009B7A1F" w:rsidRDefault="00395E6E" w:rsidP="00FE522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075" w:type="dxa"/>
          </w:tcPr>
          <w:p w14:paraId="35132630" w14:textId="3591C6C5" w:rsidR="009B7A1F" w:rsidRDefault="00FE5220" w:rsidP="00841EFB">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Чулымский</w:t>
            </w:r>
            <w:proofErr w:type="spellEnd"/>
            <w:r>
              <w:rPr>
                <w:rFonts w:ascii="Times New Roman" w:hAnsi="Times New Roman" w:cs="Times New Roman"/>
                <w:sz w:val="28"/>
                <w:szCs w:val="28"/>
              </w:rPr>
              <w:t xml:space="preserve"> район</w:t>
            </w:r>
          </w:p>
        </w:tc>
        <w:tc>
          <w:tcPr>
            <w:tcW w:w="776" w:type="dxa"/>
          </w:tcPr>
          <w:p w14:paraId="3AACDEAC" w14:textId="16156B65" w:rsidR="009B7A1F" w:rsidRDefault="00FE5220" w:rsidP="00FE522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776" w:type="dxa"/>
            <w:tcBorders>
              <w:right w:val="thickThinSmallGap" w:sz="24" w:space="0" w:color="auto"/>
            </w:tcBorders>
          </w:tcPr>
          <w:p w14:paraId="4EBE9043" w14:textId="28653A50" w:rsidR="009B7A1F" w:rsidRDefault="00395E6E" w:rsidP="00FE522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9B7A1F" w14:paraId="525B1612" w14:textId="7556470B" w:rsidTr="00C60742">
        <w:trPr>
          <w:trHeight w:val="96"/>
        </w:trPr>
        <w:tc>
          <w:tcPr>
            <w:tcW w:w="3114" w:type="dxa"/>
            <w:tcBorders>
              <w:left w:val="thinThickSmallGap" w:sz="24" w:space="0" w:color="auto"/>
              <w:bottom w:val="thickThinSmallGap" w:sz="24" w:space="0" w:color="auto"/>
            </w:tcBorders>
          </w:tcPr>
          <w:p w14:paraId="1751ED79" w14:textId="228BCF38" w:rsidR="009B7A1F" w:rsidRDefault="009B7A1F" w:rsidP="00841EFB">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Мошковский</w:t>
            </w:r>
            <w:proofErr w:type="spellEnd"/>
            <w:r>
              <w:rPr>
                <w:rFonts w:ascii="Times New Roman" w:hAnsi="Times New Roman" w:cs="Times New Roman"/>
                <w:sz w:val="28"/>
                <w:szCs w:val="28"/>
              </w:rPr>
              <w:t xml:space="preserve"> район</w:t>
            </w:r>
          </w:p>
        </w:tc>
        <w:tc>
          <w:tcPr>
            <w:tcW w:w="828" w:type="dxa"/>
            <w:tcBorders>
              <w:bottom w:val="thickThinSmallGap" w:sz="24" w:space="0" w:color="auto"/>
            </w:tcBorders>
          </w:tcPr>
          <w:p w14:paraId="3D0FE66A" w14:textId="4EC5C161" w:rsidR="009B7A1F" w:rsidRDefault="00FE5220" w:rsidP="00FE522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76" w:type="dxa"/>
            <w:tcBorders>
              <w:bottom w:val="thickThinSmallGap" w:sz="24" w:space="0" w:color="auto"/>
            </w:tcBorders>
          </w:tcPr>
          <w:p w14:paraId="0087F6D2" w14:textId="45DDABA9" w:rsidR="009B7A1F" w:rsidRDefault="00395E6E" w:rsidP="00FE522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075" w:type="dxa"/>
            <w:tcBorders>
              <w:bottom w:val="thickThinSmallGap" w:sz="24" w:space="0" w:color="auto"/>
            </w:tcBorders>
          </w:tcPr>
          <w:p w14:paraId="260757D6" w14:textId="5276E78C" w:rsidR="009B7A1F" w:rsidRDefault="00FE5220" w:rsidP="00841E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ВСЕГО</w:t>
            </w:r>
          </w:p>
        </w:tc>
        <w:tc>
          <w:tcPr>
            <w:tcW w:w="776" w:type="dxa"/>
            <w:tcBorders>
              <w:bottom w:val="thickThinSmallGap" w:sz="24" w:space="0" w:color="auto"/>
            </w:tcBorders>
            <w:shd w:val="clear" w:color="auto" w:fill="BDE295" w:themeFill="accent6" w:themeFillTint="99"/>
          </w:tcPr>
          <w:p w14:paraId="02C172BB" w14:textId="7C65B0FE" w:rsidR="009B7A1F" w:rsidRDefault="00395E6E" w:rsidP="00FE522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137</w:t>
            </w:r>
          </w:p>
        </w:tc>
        <w:tc>
          <w:tcPr>
            <w:tcW w:w="776" w:type="dxa"/>
            <w:tcBorders>
              <w:bottom w:val="thickThinSmallGap" w:sz="24" w:space="0" w:color="auto"/>
              <w:right w:val="thickThinSmallGap" w:sz="24" w:space="0" w:color="auto"/>
            </w:tcBorders>
            <w:shd w:val="clear" w:color="auto" w:fill="6DA92D" w:themeFill="accent6" w:themeFillShade="BF"/>
          </w:tcPr>
          <w:p w14:paraId="09F05DF2" w14:textId="1E02B704" w:rsidR="009B7A1F" w:rsidRPr="00395E6E" w:rsidRDefault="00395E6E" w:rsidP="00FE5220">
            <w:pPr>
              <w:spacing w:after="0" w:line="240" w:lineRule="auto"/>
              <w:jc w:val="center"/>
              <w:rPr>
                <w:rFonts w:ascii="Times New Roman" w:hAnsi="Times New Roman" w:cs="Times New Roman"/>
                <w:sz w:val="28"/>
                <w:szCs w:val="28"/>
              </w:rPr>
            </w:pPr>
            <w:r w:rsidRPr="00395E6E">
              <w:rPr>
                <w:rFonts w:ascii="Times New Roman" w:hAnsi="Times New Roman" w:cs="Times New Roman"/>
                <w:sz w:val="28"/>
                <w:szCs w:val="28"/>
              </w:rPr>
              <w:t>144</w:t>
            </w:r>
          </w:p>
        </w:tc>
      </w:tr>
    </w:tbl>
    <w:p w14:paraId="0DBED009" w14:textId="5461AC70" w:rsidR="00395E6E" w:rsidRPr="00AC7083" w:rsidRDefault="00395E6E" w:rsidP="00395E6E">
      <w:pPr>
        <w:spacing w:after="0" w:line="240" w:lineRule="auto"/>
        <w:ind w:firstLine="567"/>
        <w:jc w:val="right"/>
        <w:rPr>
          <w:rFonts w:ascii="Times New Roman" w:hAnsi="Times New Roman" w:cs="Times New Roman"/>
          <w:i/>
          <w:iCs/>
          <w:sz w:val="24"/>
          <w:szCs w:val="24"/>
        </w:rPr>
      </w:pPr>
      <w:r w:rsidRPr="00AC7083">
        <w:rPr>
          <w:rFonts w:ascii="Times New Roman" w:hAnsi="Times New Roman" w:cs="Times New Roman"/>
          <w:i/>
          <w:iCs/>
          <w:sz w:val="24"/>
          <w:szCs w:val="24"/>
          <w:u w:val="single"/>
        </w:rPr>
        <w:t xml:space="preserve">Рис. </w:t>
      </w:r>
      <w:r>
        <w:rPr>
          <w:rFonts w:ascii="Times New Roman" w:hAnsi="Times New Roman" w:cs="Times New Roman"/>
          <w:i/>
          <w:iCs/>
          <w:sz w:val="24"/>
          <w:szCs w:val="24"/>
          <w:u w:val="single"/>
        </w:rPr>
        <w:t>2</w:t>
      </w:r>
      <w:r w:rsidRPr="00AC7083">
        <w:rPr>
          <w:rFonts w:ascii="Times New Roman" w:hAnsi="Times New Roman" w:cs="Times New Roman"/>
          <w:i/>
          <w:iCs/>
          <w:sz w:val="24"/>
          <w:szCs w:val="24"/>
          <w:u w:val="single"/>
        </w:rPr>
        <w:t>.</w:t>
      </w:r>
      <w:r w:rsidRPr="00AC7083">
        <w:rPr>
          <w:rFonts w:ascii="Times New Roman" w:hAnsi="Times New Roman" w:cs="Times New Roman"/>
          <w:i/>
          <w:iCs/>
          <w:sz w:val="24"/>
          <w:szCs w:val="24"/>
        </w:rPr>
        <w:t xml:space="preserve"> Поступление несовершеннолетних </w:t>
      </w:r>
      <w:r w:rsidR="00C35538">
        <w:rPr>
          <w:rFonts w:ascii="Times New Roman" w:hAnsi="Times New Roman" w:cs="Times New Roman"/>
          <w:i/>
          <w:iCs/>
          <w:sz w:val="24"/>
          <w:szCs w:val="24"/>
        </w:rPr>
        <w:t xml:space="preserve">из </w:t>
      </w:r>
      <w:r>
        <w:rPr>
          <w:rFonts w:ascii="Times New Roman" w:hAnsi="Times New Roman" w:cs="Times New Roman"/>
          <w:i/>
          <w:iCs/>
          <w:sz w:val="24"/>
          <w:szCs w:val="24"/>
        </w:rPr>
        <w:t>муниципальных образований области</w:t>
      </w:r>
    </w:p>
    <w:tbl>
      <w:tblPr>
        <w:tblW w:w="9571" w:type="dxa"/>
        <w:tblLook w:val="04A0" w:firstRow="1" w:lastRow="0" w:firstColumn="1" w:lastColumn="0" w:noHBand="0" w:noVBand="1"/>
      </w:tblPr>
      <w:tblGrid>
        <w:gridCol w:w="9571"/>
      </w:tblGrid>
      <w:tr w:rsidR="00841EFB" w:rsidRPr="006D5E6E" w14:paraId="034D90CF" w14:textId="77777777" w:rsidTr="009B7A1F">
        <w:trPr>
          <w:trHeight w:val="412"/>
        </w:trPr>
        <w:tc>
          <w:tcPr>
            <w:tcW w:w="9571" w:type="dxa"/>
            <w:tcBorders>
              <w:top w:val="nil"/>
              <w:left w:val="nil"/>
              <w:bottom w:val="nil"/>
            </w:tcBorders>
            <w:shd w:val="clear" w:color="auto" w:fill="auto"/>
            <w:noWrap/>
            <w:vAlign w:val="bottom"/>
            <w:hideMark/>
          </w:tcPr>
          <w:p w14:paraId="7B5191A6" w14:textId="5514EA6D" w:rsidR="00841EFB" w:rsidRPr="006D5E6E" w:rsidRDefault="00841EFB" w:rsidP="009B7A1F">
            <w:pPr>
              <w:spacing w:after="0" w:line="240" w:lineRule="auto"/>
              <w:ind w:firstLine="567"/>
              <w:jc w:val="both"/>
              <w:rPr>
                <w:rFonts w:ascii="Times New Roman" w:eastAsia="Times New Roman" w:hAnsi="Times New Roman" w:cs="Times New Roman"/>
                <w:color w:val="000000"/>
                <w:sz w:val="28"/>
                <w:szCs w:val="28"/>
                <w:lang w:eastAsia="ru-RU"/>
              </w:rPr>
            </w:pPr>
            <w:r w:rsidRPr="006D5E6E">
              <w:rPr>
                <w:rFonts w:ascii="Times New Roman" w:eastAsia="Times New Roman" w:hAnsi="Times New Roman" w:cs="Times New Roman"/>
                <w:color w:val="000000"/>
                <w:sz w:val="28"/>
                <w:szCs w:val="28"/>
                <w:lang w:eastAsia="ru-RU"/>
              </w:rPr>
              <w:t xml:space="preserve">Из поступивших 239 </w:t>
            </w:r>
            <w:r w:rsidR="00C60742">
              <w:rPr>
                <w:rFonts w:ascii="Times New Roman" w:eastAsia="Times New Roman" w:hAnsi="Times New Roman" w:cs="Times New Roman"/>
                <w:color w:val="000000"/>
                <w:sz w:val="28"/>
                <w:szCs w:val="28"/>
                <w:lang w:eastAsia="ru-RU"/>
              </w:rPr>
              <w:t xml:space="preserve">это </w:t>
            </w:r>
            <w:r w:rsidRPr="006D5E6E">
              <w:rPr>
                <w:rFonts w:ascii="Times New Roman" w:eastAsia="Times New Roman" w:hAnsi="Times New Roman" w:cs="Times New Roman"/>
                <w:color w:val="000000"/>
                <w:sz w:val="28"/>
                <w:szCs w:val="28"/>
                <w:lang w:eastAsia="ru-RU"/>
              </w:rPr>
              <w:t>юнош</w:t>
            </w:r>
            <w:r w:rsidR="00C60742">
              <w:rPr>
                <w:rFonts w:ascii="Times New Roman" w:eastAsia="Times New Roman" w:hAnsi="Times New Roman" w:cs="Times New Roman"/>
                <w:color w:val="000000"/>
                <w:sz w:val="28"/>
                <w:szCs w:val="28"/>
                <w:lang w:eastAsia="ru-RU"/>
              </w:rPr>
              <w:t>и</w:t>
            </w:r>
            <w:r w:rsidRPr="006D5E6E">
              <w:rPr>
                <w:rFonts w:ascii="Times New Roman" w:eastAsia="Times New Roman" w:hAnsi="Times New Roman" w:cs="Times New Roman"/>
                <w:color w:val="000000"/>
                <w:sz w:val="28"/>
                <w:szCs w:val="28"/>
                <w:lang w:eastAsia="ru-RU"/>
              </w:rPr>
              <w:t xml:space="preserve"> и мальч</w:t>
            </w:r>
            <w:r w:rsidR="00C60742">
              <w:rPr>
                <w:rFonts w:ascii="Times New Roman" w:eastAsia="Times New Roman" w:hAnsi="Times New Roman" w:cs="Times New Roman"/>
                <w:color w:val="000000"/>
                <w:sz w:val="28"/>
                <w:szCs w:val="28"/>
                <w:lang w:eastAsia="ru-RU"/>
              </w:rPr>
              <w:t>ики</w:t>
            </w:r>
            <w:r w:rsidRPr="006D5E6E">
              <w:rPr>
                <w:rFonts w:ascii="Times New Roman" w:eastAsia="Times New Roman" w:hAnsi="Times New Roman" w:cs="Times New Roman"/>
                <w:color w:val="000000"/>
                <w:sz w:val="28"/>
                <w:szCs w:val="28"/>
                <w:lang w:eastAsia="ru-RU"/>
              </w:rPr>
              <w:t xml:space="preserve">, 194 </w:t>
            </w:r>
            <w:r w:rsidR="00C60742">
              <w:rPr>
                <w:rFonts w:ascii="Times New Roman" w:eastAsia="Times New Roman" w:hAnsi="Times New Roman" w:cs="Times New Roman"/>
                <w:color w:val="000000"/>
                <w:sz w:val="28"/>
                <w:szCs w:val="28"/>
                <w:lang w:eastAsia="ru-RU"/>
              </w:rPr>
              <w:t xml:space="preserve">– </w:t>
            </w:r>
            <w:r w:rsidRPr="006D5E6E">
              <w:rPr>
                <w:rFonts w:ascii="Times New Roman" w:eastAsia="Times New Roman" w:hAnsi="Times New Roman" w:cs="Times New Roman"/>
                <w:color w:val="000000"/>
                <w:sz w:val="28"/>
                <w:szCs w:val="28"/>
                <w:lang w:eastAsia="ru-RU"/>
              </w:rPr>
              <w:t>девушк</w:t>
            </w:r>
            <w:r w:rsidR="00C60742">
              <w:rPr>
                <w:rFonts w:ascii="Times New Roman" w:eastAsia="Times New Roman" w:hAnsi="Times New Roman" w:cs="Times New Roman"/>
                <w:color w:val="000000"/>
                <w:sz w:val="28"/>
                <w:szCs w:val="28"/>
                <w:lang w:eastAsia="ru-RU"/>
              </w:rPr>
              <w:t>и</w:t>
            </w:r>
            <w:r w:rsidRPr="006D5E6E">
              <w:rPr>
                <w:rFonts w:ascii="Times New Roman" w:eastAsia="Times New Roman" w:hAnsi="Times New Roman" w:cs="Times New Roman"/>
                <w:color w:val="000000"/>
                <w:sz w:val="28"/>
                <w:szCs w:val="28"/>
                <w:lang w:eastAsia="ru-RU"/>
              </w:rPr>
              <w:t xml:space="preserve"> и девочк</w:t>
            </w:r>
            <w:r w:rsidR="00C60742">
              <w:rPr>
                <w:rFonts w:ascii="Times New Roman" w:eastAsia="Times New Roman" w:hAnsi="Times New Roman" w:cs="Times New Roman"/>
                <w:color w:val="000000"/>
                <w:sz w:val="28"/>
                <w:szCs w:val="28"/>
                <w:lang w:eastAsia="ru-RU"/>
              </w:rPr>
              <w:t>и</w:t>
            </w:r>
            <w:r w:rsidRPr="006D5E6E">
              <w:rPr>
                <w:rFonts w:ascii="Times New Roman" w:eastAsia="Times New Roman" w:hAnsi="Times New Roman" w:cs="Times New Roman"/>
                <w:color w:val="000000"/>
                <w:sz w:val="28"/>
                <w:szCs w:val="28"/>
                <w:lang w:eastAsia="ru-RU"/>
              </w:rPr>
              <w:t>. В сравнении с предыдущими годами увеличилось число дошкольников и детей младше</w:t>
            </w:r>
            <w:r w:rsidR="00395E6E">
              <w:rPr>
                <w:rFonts w:ascii="Times New Roman" w:eastAsia="Times New Roman" w:hAnsi="Times New Roman" w:cs="Times New Roman"/>
                <w:color w:val="000000"/>
                <w:sz w:val="28"/>
                <w:szCs w:val="28"/>
                <w:lang w:eastAsia="ru-RU"/>
              </w:rPr>
              <w:t>го</w:t>
            </w:r>
            <w:r w:rsidRPr="006D5E6E">
              <w:rPr>
                <w:rFonts w:ascii="Times New Roman" w:eastAsia="Times New Roman" w:hAnsi="Times New Roman" w:cs="Times New Roman"/>
                <w:color w:val="000000"/>
                <w:sz w:val="28"/>
                <w:szCs w:val="28"/>
                <w:lang w:eastAsia="ru-RU"/>
              </w:rPr>
              <w:t xml:space="preserve"> школьного возраста</w:t>
            </w:r>
            <w:r w:rsidR="006255B9">
              <w:rPr>
                <w:rFonts w:ascii="Times New Roman" w:eastAsia="Times New Roman" w:hAnsi="Times New Roman" w:cs="Times New Roman"/>
                <w:color w:val="000000"/>
                <w:sz w:val="28"/>
                <w:szCs w:val="28"/>
                <w:lang w:eastAsia="ru-RU"/>
              </w:rPr>
              <w:t xml:space="preserve"> и</w:t>
            </w:r>
            <w:r w:rsidRPr="006D5E6E">
              <w:rPr>
                <w:rFonts w:ascii="Times New Roman" w:eastAsia="Times New Roman" w:hAnsi="Times New Roman" w:cs="Times New Roman"/>
                <w:color w:val="000000"/>
                <w:sz w:val="28"/>
                <w:szCs w:val="28"/>
                <w:lang w:eastAsia="ru-RU"/>
              </w:rPr>
              <w:t xml:space="preserve"> подростков</w:t>
            </w:r>
            <w:r w:rsidR="006255B9">
              <w:rPr>
                <w:rFonts w:ascii="Times New Roman" w:eastAsia="Times New Roman" w:hAnsi="Times New Roman" w:cs="Times New Roman"/>
                <w:color w:val="000000"/>
                <w:sz w:val="28"/>
                <w:szCs w:val="28"/>
                <w:lang w:eastAsia="ru-RU"/>
              </w:rPr>
              <w:t>.</w:t>
            </w:r>
          </w:p>
        </w:tc>
      </w:tr>
    </w:tbl>
    <w:p w14:paraId="51B90048" w14:textId="77777777" w:rsidR="00841EFB" w:rsidRPr="006D5E6E" w:rsidRDefault="00841EFB" w:rsidP="00841EFB">
      <w:pPr>
        <w:tabs>
          <w:tab w:val="left" w:pos="0"/>
        </w:tabs>
        <w:spacing w:after="0" w:line="240" w:lineRule="auto"/>
        <w:jc w:val="right"/>
        <w:rPr>
          <w:rFonts w:ascii="Times New Roman" w:hAnsi="Times New Roman" w:cs="Times New Roman"/>
          <w:sz w:val="28"/>
          <w:szCs w:val="28"/>
        </w:rPr>
      </w:pPr>
      <w:r w:rsidRPr="006D5E6E">
        <w:rPr>
          <w:rFonts w:ascii="Times New Roman" w:hAnsi="Times New Roman" w:cs="Times New Roman"/>
          <w:noProof/>
          <w:sz w:val="28"/>
          <w:szCs w:val="28"/>
          <w:lang w:eastAsia="ru-RU"/>
        </w:rPr>
        <w:drawing>
          <wp:inline distT="0" distB="0" distL="0" distR="0" wp14:anchorId="17FA297F" wp14:editId="72F251AB">
            <wp:extent cx="5915025" cy="3162300"/>
            <wp:effectExtent l="0" t="0" r="952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571DBBE" w14:textId="0A3345AE" w:rsidR="00395E6E" w:rsidRPr="00AC7083" w:rsidRDefault="00395E6E" w:rsidP="00395E6E">
      <w:pPr>
        <w:spacing w:after="0" w:line="240" w:lineRule="auto"/>
        <w:ind w:firstLine="567"/>
        <w:jc w:val="right"/>
        <w:rPr>
          <w:rFonts w:ascii="Times New Roman" w:hAnsi="Times New Roman" w:cs="Times New Roman"/>
          <w:i/>
          <w:iCs/>
          <w:sz w:val="24"/>
          <w:szCs w:val="24"/>
        </w:rPr>
      </w:pPr>
      <w:r w:rsidRPr="00AC7083">
        <w:rPr>
          <w:rFonts w:ascii="Times New Roman" w:hAnsi="Times New Roman" w:cs="Times New Roman"/>
          <w:i/>
          <w:iCs/>
          <w:sz w:val="24"/>
          <w:szCs w:val="24"/>
          <w:u w:val="single"/>
        </w:rPr>
        <w:t xml:space="preserve">Рис. </w:t>
      </w:r>
      <w:r>
        <w:rPr>
          <w:rFonts w:ascii="Times New Roman" w:hAnsi="Times New Roman" w:cs="Times New Roman"/>
          <w:i/>
          <w:iCs/>
          <w:sz w:val="24"/>
          <w:szCs w:val="24"/>
          <w:u w:val="single"/>
        </w:rPr>
        <w:t>3</w:t>
      </w:r>
      <w:r w:rsidRPr="00AC7083">
        <w:rPr>
          <w:rFonts w:ascii="Times New Roman" w:hAnsi="Times New Roman" w:cs="Times New Roman"/>
          <w:i/>
          <w:iCs/>
          <w:sz w:val="24"/>
          <w:szCs w:val="24"/>
          <w:u w:val="single"/>
        </w:rPr>
        <w:t>.</w:t>
      </w:r>
      <w:r w:rsidRPr="00AC7083">
        <w:rPr>
          <w:rFonts w:ascii="Times New Roman" w:hAnsi="Times New Roman" w:cs="Times New Roman"/>
          <w:i/>
          <w:iCs/>
          <w:sz w:val="24"/>
          <w:szCs w:val="24"/>
        </w:rPr>
        <w:t xml:space="preserve"> </w:t>
      </w:r>
      <w:r>
        <w:rPr>
          <w:rFonts w:ascii="Times New Roman" w:hAnsi="Times New Roman" w:cs="Times New Roman"/>
          <w:i/>
          <w:iCs/>
          <w:sz w:val="24"/>
          <w:szCs w:val="24"/>
        </w:rPr>
        <w:t>Распределение по возрастным категориям поступивших на реабилитацию</w:t>
      </w:r>
    </w:p>
    <w:p w14:paraId="51BB2F46" w14:textId="04464074" w:rsidR="00C35538" w:rsidRDefault="00841EFB" w:rsidP="00C35538">
      <w:pPr>
        <w:spacing w:after="0" w:line="240" w:lineRule="auto"/>
        <w:ind w:firstLine="567"/>
        <w:jc w:val="both"/>
        <w:rPr>
          <w:rFonts w:ascii="Times New Roman" w:hAnsi="Times New Roman" w:cs="Times New Roman"/>
          <w:sz w:val="28"/>
          <w:szCs w:val="28"/>
        </w:rPr>
      </w:pPr>
      <w:r w:rsidRPr="006D5E6E">
        <w:rPr>
          <w:rFonts w:ascii="Times New Roman" w:hAnsi="Times New Roman" w:cs="Times New Roman"/>
          <w:sz w:val="28"/>
          <w:szCs w:val="28"/>
        </w:rPr>
        <w:t>Основная масса поступивших (343 чел</w:t>
      </w:r>
      <w:r w:rsidR="00C35538">
        <w:rPr>
          <w:rFonts w:ascii="Times New Roman" w:hAnsi="Times New Roman" w:cs="Times New Roman"/>
          <w:sz w:val="28"/>
          <w:szCs w:val="28"/>
        </w:rPr>
        <w:t>.</w:t>
      </w:r>
      <w:r w:rsidRPr="006D5E6E">
        <w:rPr>
          <w:rFonts w:ascii="Times New Roman" w:hAnsi="Times New Roman" w:cs="Times New Roman"/>
          <w:sz w:val="28"/>
          <w:szCs w:val="28"/>
        </w:rPr>
        <w:t>) проживала в семьях, находившихся в социально опасном положении</w:t>
      </w:r>
      <w:r w:rsidR="00C35538">
        <w:rPr>
          <w:rFonts w:ascii="Times New Roman" w:hAnsi="Times New Roman" w:cs="Times New Roman"/>
          <w:sz w:val="28"/>
          <w:szCs w:val="28"/>
        </w:rPr>
        <w:t>;</w:t>
      </w:r>
      <w:r w:rsidRPr="006D5E6E">
        <w:rPr>
          <w:rFonts w:ascii="Times New Roman" w:hAnsi="Times New Roman" w:cs="Times New Roman"/>
          <w:sz w:val="28"/>
          <w:szCs w:val="28"/>
        </w:rPr>
        <w:t xml:space="preserve"> 14 </w:t>
      </w:r>
      <w:r w:rsidR="00C35538">
        <w:rPr>
          <w:rFonts w:ascii="Times New Roman" w:hAnsi="Times New Roman" w:cs="Times New Roman"/>
          <w:sz w:val="28"/>
          <w:szCs w:val="28"/>
        </w:rPr>
        <w:t xml:space="preserve">– это </w:t>
      </w:r>
      <w:r w:rsidRPr="006D5E6E">
        <w:rPr>
          <w:rFonts w:ascii="Times New Roman" w:hAnsi="Times New Roman" w:cs="Times New Roman"/>
          <w:sz w:val="28"/>
          <w:szCs w:val="28"/>
        </w:rPr>
        <w:t>дет</w:t>
      </w:r>
      <w:r w:rsidR="00C35538">
        <w:rPr>
          <w:rFonts w:ascii="Times New Roman" w:hAnsi="Times New Roman" w:cs="Times New Roman"/>
          <w:sz w:val="28"/>
          <w:szCs w:val="28"/>
        </w:rPr>
        <w:t>и-</w:t>
      </w:r>
      <w:r w:rsidRPr="006D5E6E">
        <w:rPr>
          <w:rFonts w:ascii="Times New Roman" w:hAnsi="Times New Roman" w:cs="Times New Roman"/>
          <w:sz w:val="28"/>
          <w:szCs w:val="28"/>
        </w:rPr>
        <w:t>сирот</w:t>
      </w:r>
      <w:r w:rsidR="00C35538">
        <w:rPr>
          <w:rFonts w:ascii="Times New Roman" w:hAnsi="Times New Roman" w:cs="Times New Roman"/>
          <w:sz w:val="28"/>
          <w:szCs w:val="28"/>
        </w:rPr>
        <w:t>ы,</w:t>
      </w:r>
      <w:r w:rsidRPr="006D5E6E">
        <w:rPr>
          <w:rFonts w:ascii="Times New Roman" w:hAnsi="Times New Roman" w:cs="Times New Roman"/>
          <w:sz w:val="28"/>
          <w:szCs w:val="28"/>
        </w:rPr>
        <w:t xml:space="preserve"> 67 </w:t>
      </w:r>
      <w:r w:rsidR="00C35538">
        <w:rPr>
          <w:rFonts w:ascii="Times New Roman" w:hAnsi="Times New Roman" w:cs="Times New Roman"/>
          <w:sz w:val="28"/>
          <w:szCs w:val="28"/>
        </w:rPr>
        <w:t xml:space="preserve">– </w:t>
      </w:r>
      <w:r w:rsidRPr="006D5E6E">
        <w:rPr>
          <w:rFonts w:ascii="Times New Roman" w:hAnsi="Times New Roman" w:cs="Times New Roman"/>
          <w:sz w:val="28"/>
          <w:szCs w:val="28"/>
        </w:rPr>
        <w:t>дет</w:t>
      </w:r>
      <w:r w:rsidR="00C35538">
        <w:rPr>
          <w:rFonts w:ascii="Times New Roman" w:hAnsi="Times New Roman" w:cs="Times New Roman"/>
          <w:sz w:val="28"/>
          <w:szCs w:val="28"/>
        </w:rPr>
        <w:t>и</w:t>
      </w:r>
      <w:r w:rsidRPr="006D5E6E">
        <w:rPr>
          <w:rFonts w:ascii="Times New Roman" w:hAnsi="Times New Roman" w:cs="Times New Roman"/>
          <w:sz w:val="28"/>
          <w:szCs w:val="28"/>
        </w:rPr>
        <w:t xml:space="preserve">, оставшихся без попечения родителей. </w:t>
      </w:r>
      <w:r w:rsidR="00C35538">
        <w:rPr>
          <w:rFonts w:ascii="Times New Roman" w:hAnsi="Times New Roman" w:cs="Times New Roman"/>
          <w:sz w:val="28"/>
          <w:szCs w:val="28"/>
        </w:rPr>
        <w:t>Для</w:t>
      </w:r>
      <w:r w:rsidRPr="006D5E6E">
        <w:rPr>
          <w:rFonts w:ascii="Times New Roman" w:hAnsi="Times New Roman" w:cs="Times New Roman"/>
          <w:sz w:val="28"/>
          <w:szCs w:val="28"/>
        </w:rPr>
        <w:t xml:space="preserve"> 17 несовершеннолетних отказ </w:t>
      </w:r>
      <w:r w:rsidR="00C35538">
        <w:rPr>
          <w:rFonts w:ascii="Times New Roman" w:hAnsi="Times New Roman" w:cs="Times New Roman"/>
          <w:sz w:val="28"/>
          <w:szCs w:val="28"/>
        </w:rPr>
        <w:t xml:space="preserve">от их дальнейшего воспитания </w:t>
      </w:r>
      <w:r w:rsidRPr="006D5E6E">
        <w:rPr>
          <w:rFonts w:ascii="Times New Roman" w:hAnsi="Times New Roman" w:cs="Times New Roman"/>
          <w:sz w:val="28"/>
          <w:szCs w:val="28"/>
        </w:rPr>
        <w:t>опекунски</w:t>
      </w:r>
      <w:r w:rsidR="00C35538">
        <w:rPr>
          <w:rFonts w:ascii="Times New Roman" w:hAnsi="Times New Roman" w:cs="Times New Roman"/>
          <w:sz w:val="28"/>
          <w:szCs w:val="28"/>
        </w:rPr>
        <w:t>х</w:t>
      </w:r>
      <w:r w:rsidRPr="006D5E6E">
        <w:rPr>
          <w:rFonts w:ascii="Times New Roman" w:hAnsi="Times New Roman" w:cs="Times New Roman"/>
          <w:sz w:val="28"/>
          <w:szCs w:val="28"/>
        </w:rPr>
        <w:t xml:space="preserve"> сем</w:t>
      </w:r>
      <w:r w:rsidR="00C35538">
        <w:rPr>
          <w:rFonts w:ascii="Times New Roman" w:hAnsi="Times New Roman" w:cs="Times New Roman"/>
          <w:sz w:val="28"/>
          <w:szCs w:val="28"/>
        </w:rPr>
        <w:t>ей послужил поводом для помещения</w:t>
      </w:r>
      <w:r w:rsidRPr="006D5E6E">
        <w:rPr>
          <w:rFonts w:ascii="Times New Roman" w:hAnsi="Times New Roman" w:cs="Times New Roman"/>
          <w:sz w:val="28"/>
          <w:szCs w:val="28"/>
        </w:rPr>
        <w:t xml:space="preserve">. </w:t>
      </w:r>
      <w:r w:rsidR="00C35538">
        <w:rPr>
          <w:rFonts w:ascii="Times New Roman" w:hAnsi="Times New Roman" w:cs="Times New Roman"/>
          <w:sz w:val="28"/>
          <w:szCs w:val="28"/>
        </w:rPr>
        <w:t>Основными причинами при этом стали:</w:t>
      </w:r>
    </w:p>
    <w:p w14:paraId="303AF80F" w14:textId="77777777" w:rsidR="00C35538" w:rsidRDefault="00C35538" w:rsidP="00C3553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841EFB" w:rsidRPr="006D5E6E">
        <w:rPr>
          <w:rFonts w:ascii="Times New Roman" w:hAnsi="Times New Roman" w:cs="Times New Roman"/>
          <w:sz w:val="28"/>
          <w:szCs w:val="28"/>
        </w:rPr>
        <w:t>конфликты и недопонимания в отношениях с приемным ребенком;</w:t>
      </w:r>
    </w:p>
    <w:p w14:paraId="1D727B60" w14:textId="77777777" w:rsidR="00C35538" w:rsidRDefault="00C35538" w:rsidP="00C3553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841EFB" w:rsidRPr="006D5E6E">
        <w:rPr>
          <w:rFonts w:ascii="Times New Roman" w:hAnsi="Times New Roman" w:cs="Times New Roman"/>
          <w:sz w:val="28"/>
          <w:szCs w:val="28"/>
        </w:rPr>
        <w:t>отсутствие педагогических навыков у приемных родителей;</w:t>
      </w:r>
    </w:p>
    <w:p w14:paraId="4857601F" w14:textId="77777777" w:rsidR="00C35538" w:rsidRDefault="00C35538" w:rsidP="00C3553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841EFB" w:rsidRPr="006D5E6E">
        <w:rPr>
          <w:rFonts w:ascii="Times New Roman" w:hAnsi="Times New Roman" w:cs="Times New Roman"/>
          <w:sz w:val="28"/>
          <w:szCs w:val="28"/>
        </w:rPr>
        <w:t>психологическая неготовность быть родителями;</w:t>
      </w:r>
    </w:p>
    <w:p w14:paraId="5D26C43E" w14:textId="33958B3E" w:rsidR="00C35538" w:rsidRDefault="00C35538" w:rsidP="00C3553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00841EFB" w:rsidRPr="006D5E6E">
        <w:rPr>
          <w:rFonts w:ascii="Times New Roman" w:hAnsi="Times New Roman" w:cs="Times New Roman"/>
          <w:sz w:val="28"/>
          <w:szCs w:val="28"/>
        </w:rPr>
        <w:t>непринятие индивидуально-типологических особенностей ребенка;</w:t>
      </w:r>
    </w:p>
    <w:p w14:paraId="5B1E2E4A" w14:textId="3A6AF068" w:rsidR="00841EFB" w:rsidRPr="006D5E6E" w:rsidRDefault="00C35538" w:rsidP="00C3553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w:t>
      </w:r>
      <w:r w:rsidR="00841EFB" w:rsidRPr="006D5E6E">
        <w:rPr>
          <w:rFonts w:ascii="Times New Roman" w:hAnsi="Times New Roman" w:cs="Times New Roman"/>
          <w:sz w:val="28"/>
          <w:szCs w:val="28"/>
        </w:rPr>
        <w:t>высокий уровень привязанности у несовершеннолетних к кровным родителям.</w:t>
      </w:r>
    </w:p>
    <w:p w14:paraId="2FE2AB98" w14:textId="66F7DAC5" w:rsidR="00841EFB" w:rsidRPr="006D5E6E" w:rsidRDefault="00841EFB" w:rsidP="00DA18F8">
      <w:pPr>
        <w:tabs>
          <w:tab w:val="left" w:pos="851"/>
        </w:tabs>
        <w:spacing w:after="0" w:line="240" w:lineRule="auto"/>
        <w:ind w:firstLine="567"/>
        <w:jc w:val="both"/>
        <w:rPr>
          <w:rFonts w:ascii="Times New Roman" w:hAnsi="Times New Roman" w:cs="Times New Roman"/>
          <w:sz w:val="28"/>
          <w:szCs w:val="28"/>
        </w:rPr>
      </w:pPr>
      <w:r w:rsidRPr="006D5E6E">
        <w:rPr>
          <w:rFonts w:ascii="Times New Roman" w:hAnsi="Times New Roman" w:cs="Times New Roman"/>
          <w:sz w:val="28"/>
          <w:szCs w:val="28"/>
        </w:rPr>
        <w:t>По результатам</w:t>
      </w:r>
      <w:r w:rsidR="00D920AF">
        <w:rPr>
          <w:rFonts w:ascii="Times New Roman" w:hAnsi="Times New Roman" w:cs="Times New Roman"/>
          <w:sz w:val="28"/>
          <w:szCs w:val="28"/>
        </w:rPr>
        <w:t xml:space="preserve"> </w:t>
      </w:r>
      <w:r w:rsidR="00DA18F8">
        <w:rPr>
          <w:rFonts w:ascii="Times New Roman" w:hAnsi="Times New Roman" w:cs="Times New Roman"/>
          <w:sz w:val="28"/>
          <w:szCs w:val="28"/>
        </w:rPr>
        <w:t xml:space="preserve">первичной диагностики можно констатировать, что в </w:t>
      </w:r>
      <w:r w:rsidRPr="006D5E6E">
        <w:rPr>
          <w:rFonts w:ascii="Times New Roman" w:hAnsi="Times New Roman" w:cs="Times New Roman"/>
          <w:sz w:val="28"/>
          <w:szCs w:val="28"/>
        </w:rPr>
        <w:t>сравнени</w:t>
      </w:r>
      <w:r w:rsidR="00DA18F8">
        <w:rPr>
          <w:rFonts w:ascii="Times New Roman" w:hAnsi="Times New Roman" w:cs="Times New Roman"/>
          <w:sz w:val="28"/>
          <w:szCs w:val="28"/>
        </w:rPr>
        <w:t>и</w:t>
      </w:r>
      <w:r w:rsidRPr="006D5E6E">
        <w:rPr>
          <w:rFonts w:ascii="Times New Roman" w:hAnsi="Times New Roman" w:cs="Times New Roman"/>
          <w:sz w:val="28"/>
          <w:szCs w:val="28"/>
        </w:rPr>
        <w:t xml:space="preserve"> с 2022 годом</w:t>
      </w:r>
      <w:r w:rsidR="00DA18F8">
        <w:rPr>
          <w:rFonts w:ascii="Times New Roman" w:hAnsi="Times New Roman" w:cs="Times New Roman"/>
          <w:sz w:val="28"/>
          <w:szCs w:val="28"/>
        </w:rPr>
        <w:t xml:space="preserve"> число имеющих тревожный уровень несколько сократилось. Э</w:t>
      </w:r>
      <w:r w:rsidRPr="006D5E6E">
        <w:rPr>
          <w:rFonts w:ascii="Times New Roman" w:hAnsi="Times New Roman" w:cs="Times New Roman"/>
          <w:sz w:val="28"/>
          <w:szCs w:val="28"/>
        </w:rPr>
        <w:t>то связано с тем, что многие воспитанники неоднократно помещались в государственные учреждения либо не желают проживать в семье.</w:t>
      </w:r>
    </w:p>
    <w:tbl>
      <w:tblPr>
        <w:tblStyle w:val="a4"/>
        <w:tblW w:w="9400" w:type="dxa"/>
        <w:tblLook w:val="04A0" w:firstRow="1" w:lastRow="0" w:firstColumn="1" w:lastColumn="0" w:noHBand="0" w:noVBand="1"/>
      </w:tblPr>
      <w:tblGrid>
        <w:gridCol w:w="1755"/>
        <w:gridCol w:w="1263"/>
        <w:gridCol w:w="1259"/>
        <w:gridCol w:w="1264"/>
        <w:gridCol w:w="1259"/>
        <w:gridCol w:w="1267"/>
        <w:gridCol w:w="1333"/>
      </w:tblGrid>
      <w:tr w:rsidR="00DA18F8" w:rsidRPr="006D5E6E" w14:paraId="51552731" w14:textId="77777777" w:rsidTr="00E92A87">
        <w:trPr>
          <w:trHeight w:val="472"/>
        </w:trPr>
        <w:tc>
          <w:tcPr>
            <w:tcW w:w="1755" w:type="dxa"/>
            <w:vMerge w:val="restart"/>
            <w:tcBorders>
              <w:top w:val="double" w:sz="4" w:space="0" w:color="auto"/>
              <w:left w:val="double" w:sz="4" w:space="0" w:color="auto"/>
              <w:bottom w:val="double" w:sz="4" w:space="0" w:color="auto"/>
              <w:right w:val="double" w:sz="4" w:space="0" w:color="auto"/>
            </w:tcBorders>
            <w:vAlign w:val="center"/>
          </w:tcPr>
          <w:p w14:paraId="25DDB07A" w14:textId="77777777" w:rsidR="00841EFB" w:rsidRPr="00DA18F8" w:rsidRDefault="00841EFB" w:rsidP="00DA18F8">
            <w:pPr>
              <w:spacing w:after="0" w:line="240" w:lineRule="auto"/>
              <w:jc w:val="center"/>
              <w:rPr>
                <w:rFonts w:ascii="Times New Roman" w:hAnsi="Times New Roman" w:cs="Times New Roman"/>
                <w:bCs/>
                <w:sz w:val="28"/>
                <w:szCs w:val="28"/>
              </w:rPr>
            </w:pPr>
            <w:r w:rsidRPr="00DA18F8">
              <w:rPr>
                <w:rFonts w:ascii="Times New Roman" w:hAnsi="Times New Roman" w:cs="Times New Roman"/>
                <w:bCs/>
                <w:color w:val="000000"/>
                <w:sz w:val="28"/>
                <w:szCs w:val="28"/>
              </w:rPr>
              <w:t>Уровень тревожности</w:t>
            </w:r>
          </w:p>
        </w:tc>
        <w:tc>
          <w:tcPr>
            <w:tcW w:w="2522" w:type="dxa"/>
            <w:gridSpan w:val="2"/>
            <w:tcBorders>
              <w:top w:val="double" w:sz="4" w:space="0" w:color="auto"/>
              <w:left w:val="double" w:sz="4" w:space="0" w:color="auto"/>
              <w:bottom w:val="double" w:sz="4" w:space="0" w:color="auto"/>
              <w:right w:val="double" w:sz="4" w:space="0" w:color="auto"/>
            </w:tcBorders>
            <w:vAlign w:val="center"/>
          </w:tcPr>
          <w:p w14:paraId="44C7EC05" w14:textId="77777777" w:rsidR="00841EFB" w:rsidRPr="00593A9A" w:rsidRDefault="00841EFB" w:rsidP="00DA18F8">
            <w:pPr>
              <w:spacing w:after="0" w:line="240" w:lineRule="auto"/>
              <w:jc w:val="center"/>
              <w:rPr>
                <w:rFonts w:ascii="Times New Roman" w:hAnsi="Times New Roman" w:cs="Times New Roman"/>
                <w:b/>
                <w:bCs/>
                <w:sz w:val="28"/>
                <w:szCs w:val="28"/>
              </w:rPr>
            </w:pPr>
            <w:r w:rsidRPr="00593A9A">
              <w:rPr>
                <w:rFonts w:ascii="Times New Roman" w:hAnsi="Times New Roman" w:cs="Times New Roman"/>
                <w:b/>
                <w:bCs/>
                <w:sz w:val="28"/>
                <w:szCs w:val="28"/>
              </w:rPr>
              <w:t>2021</w:t>
            </w:r>
          </w:p>
        </w:tc>
        <w:tc>
          <w:tcPr>
            <w:tcW w:w="2523" w:type="dxa"/>
            <w:gridSpan w:val="2"/>
            <w:tcBorders>
              <w:top w:val="double" w:sz="4" w:space="0" w:color="auto"/>
              <w:left w:val="double" w:sz="4" w:space="0" w:color="auto"/>
              <w:bottom w:val="double" w:sz="4" w:space="0" w:color="auto"/>
              <w:right w:val="double" w:sz="4" w:space="0" w:color="auto"/>
            </w:tcBorders>
            <w:vAlign w:val="center"/>
          </w:tcPr>
          <w:p w14:paraId="44B66265" w14:textId="602DF269" w:rsidR="00841EFB" w:rsidRPr="00593A9A" w:rsidRDefault="00841EFB" w:rsidP="00DA18F8">
            <w:pPr>
              <w:spacing w:after="0" w:line="240" w:lineRule="auto"/>
              <w:jc w:val="center"/>
              <w:rPr>
                <w:rFonts w:ascii="Times New Roman" w:hAnsi="Times New Roman" w:cs="Times New Roman"/>
                <w:b/>
                <w:bCs/>
                <w:sz w:val="28"/>
                <w:szCs w:val="28"/>
              </w:rPr>
            </w:pPr>
            <w:r w:rsidRPr="00593A9A">
              <w:rPr>
                <w:rFonts w:ascii="Times New Roman" w:hAnsi="Times New Roman" w:cs="Times New Roman"/>
                <w:b/>
                <w:bCs/>
                <w:sz w:val="28"/>
                <w:szCs w:val="28"/>
              </w:rPr>
              <w:t>2022</w:t>
            </w:r>
          </w:p>
        </w:tc>
        <w:tc>
          <w:tcPr>
            <w:tcW w:w="2600" w:type="dxa"/>
            <w:gridSpan w:val="2"/>
            <w:tcBorders>
              <w:top w:val="double" w:sz="4" w:space="0" w:color="auto"/>
              <w:left w:val="double" w:sz="4" w:space="0" w:color="auto"/>
              <w:bottom w:val="double" w:sz="4" w:space="0" w:color="auto"/>
              <w:right w:val="double" w:sz="4" w:space="0" w:color="auto"/>
            </w:tcBorders>
            <w:shd w:val="clear" w:color="auto" w:fill="FFFF00"/>
            <w:vAlign w:val="center"/>
          </w:tcPr>
          <w:p w14:paraId="23E989B8" w14:textId="1B1D4C98" w:rsidR="00841EFB" w:rsidRPr="00593A9A" w:rsidRDefault="00841EFB" w:rsidP="00DA18F8">
            <w:pPr>
              <w:spacing w:after="0" w:line="240" w:lineRule="auto"/>
              <w:jc w:val="center"/>
              <w:rPr>
                <w:rFonts w:ascii="Times New Roman" w:hAnsi="Times New Roman" w:cs="Times New Roman"/>
                <w:b/>
                <w:bCs/>
                <w:sz w:val="28"/>
                <w:szCs w:val="28"/>
              </w:rPr>
            </w:pPr>
            <w:r w:rsidRPr="00593A9A">
              <w:rPr>
                <w:rFonts w:ascii="Times New Roman" w:hAnsi="Times New Roman" w:cs="Times New Roman"/>
                <w:b/>
                <w:bCs/>
                <w:sz w:val="28"/>
                <w:szCs w:val="28"/>
              </w:rPr>
              <w:t>2023</w:t>
            </w:r>
          </w:p>
        </w:tc>
      </w:tr>
      <w:tr w:rsidR="00DA18F8" w:rsidRPr="006D5E6E" w14:paraId="1A93FFCA" w14:textId="77777777" w:rsidTr="00E92A87">
        <w:trPr>
          <w:trHeight w:val="472"/>
        </w:trPr>
        <w:tc>
          <w:tcPr>
            <w:tcW w:w="1755" w:type="dxa"/>
            <w:vMerge/>
            <w:tcBorders>
              <w:left w:val="double" w:sz="4" w:space="0" w:color="auto"/>
              <w:bottom w:val="double" w:sz="4" w:space="0" w:color="auto"/>
              <w:right w:val="double" w:sz="4" w:space="0" w:color="auto"/>
            </w:tcBorders>
            <w:vAlign w:val="center"/>
          </w:tcPr>
          <w:p w14:paraId="4ACD6A5A" w14:textId="77777777" w:rsidR="00841EFB" w:rsidRPr="006D5E6E" w:rsidRDefault="00841EFB" w:rsidP="00DA18F8">
            <w:pPr>
              <w:spacing w:after="0" w:line="240" w:lineRule="auto"/>
              <w:jc w:val="center"/>
              <w:rPr>
                <w:rFonts w:ascii="Times New Roman" w:hAnsi="Times New Roman" w:cs="Times New Roman"/>
                <w:sz w:val="28"/>
                <w:szCs w:val="28"/>
              </w:rPr>
            </w:pPr>
          </w:p>
        </w:tc>
        <w:tc>
          <w:tcPr>
            <w:tcW w:w="1263" w:type="dxa"/>
            <w:tcBorders>
              <w:top w:val="double" w:sz="4" w:space="0" w:color="auto"/>
              <w:left w:val="double" w:sz="4" w:space="0" w:color="auto"/>
              <w:bottom w:val="double" w:sz="4" w:space="0" w:color="auto"/>
            </w:tcBorders>
            <w:vAlign w:val="center"/>
          </w:tcPr>
          <w:p w14:paraId="4575D995" w14:textId="23A26F61" w:rsidR="00841EFB" w:rsidRPr="006D5E6E" w:rsidRDefault="00DA18F8" w:rsidP="00DA18F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00841EFB" w:rsidRPr="006D5E6E">
              <w:rPr>
                <w:rFonts w:ascii="Times New Roman" w:hAnsi="Times New Roman" w:cs="Times New Roman"/>
                <w:sz w:val="28"/>
                <w:szCs w:val="28"/>
              </w:rPr>
              <w:t>ост</w:t>
            </w:r>
            <w:r>
              <w:rPr>
                <w:rFonts w:ascii="Times New Roman" w:hAnsi="Times New Roman" w:cs="Times New Roman"/>
                <w:sz w:val="28"/>
                <w:szCs w:val="28"/>
              </w:rPr>
              <w:t>у-</w:t>
            </w:r>
            <w:proofErr w:type="spellStart"/>
            <w:r>
              <w:rPr>
                <w:rFonts w:ascii="Times New Roman" w:hAnsi="Times New Roman" w:cs="Times New Roman"/>
                <w:sz w:val="28"/>
                <w:szCs w:val="28"/>
              </w:rPr>
              <w:t>пление</w:t>
            </w:r>
            <w:proofErr w:type="spellEnd"/>
          </w:p>
        </w:tc>
        <w:tc>
          <w:tcPr>
            <w:tcW w:w="1259" w:type="dxa"/>
            <w:tcBorders>
              <w:top w:val="double" w:sz="4" w:space="0" w:color="auto"/>
              <w:bottom w:val="double" w:sz="4" w:space="0" w:color="auto"/>
              <w:right w:val="double" w:sz="4" w:space="0" w:color="auto"/>
            </w:tcBorders>
            <w:vAlign w:val="center"/>
          </w:tcPr>
          <w:p w14:paraId="55290FA1" w14:textId="7A88D35F" w:rsidR="00841EFB" w:rsidRPr="006D5E6E" w:rsidRDefault="00DA18F8" w:rsidP="00DA18F8">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в</w:t>
            </w:r>
            <w:r w:rsidR="00841EFB" w:rsidRPr="006D5E6E">
              <w:rPr>
                <w:rFonts w:ascii="Times New Roman" w:hAnsi="Times New Roman" w:cs="Times New Roman"/>
                <w:sz w:val="28"/>
                <w:szCs w:val="28"/>
              </w:rPr>
              <w:t>ыб</w:t>
            </w:r>
            <w:r>
              <w:rPr>
                <w:rFonts w:ascii="Times New Roman" w:hAnsi="Times New Roman" w:cs="Times New Roman"/>
                <w:sz w:val="28"/>
                <w:szCs w:val="28"/>
              </w:rPr>
              <w:t>ы-тие</w:t>
            </w:r>
            <w:proofErr w:type="spellEnd"/>
          </w:p>
        </w:tc>
        <w:tc>
          <w:tcPr>
            <w:tcW w:w="1264" w:type="dxa"/>
            <w:tcBorders>
              <w:top w:val="double" w:sz="4" w:space="0" w:color="auto"/>
              <w:left w:val="double" w:sz="4" w:space="0" w:color="auto"/>
              <w:bottom w:val="double" w:sz="4" w:space="0" w:color="auto"/>
            </w:tcBorders>
            <w:vAlign w:val="center"/>
          </w:tcPr>
          <w:p w14:paraId="23497FE9" w14:textId="1739E058" w:rsidR="00841EFB" w:rsidRPr="006D5E6E" w:rsidRDefault="00DA18F8" w:rsidP="00DA18F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00841EFB" w:rsidRPr="006D5E6E">
              <w:rPr>
                <w:rFonts w:ascii="Times New Roman" w:hAnsi="Times New Roman" w:cs="Times New Roman"/>
                <w:sz w:val="28"/>
                <w:szCs w:val="28"/>
              </w:rPr>
              <w:t>ост</w:t>
            </w:r>
            <w:r>
              <w:rPr>
                <w:rFonts w:ascii="Times New Roman" w:hAnsi="Times New Roman" w:cs="Times New Roman"/>
                <w:sz w:val="28"/>
                <w:szCs w:val="28"/>
              </w:rPr>
              <w:t>у-</w:t>
            </w:r>
            <w:proofErr w:type="spellStart"/>
            <w:r>
              <w:rPr>
                <w:rFonts w:ascii="Times New Roman" w:hAnsi="Times New Roman" w:cs="Times New Roman"/>
                <w:sz w:val="28"/>
                <w:szCs w:val="28"/>
              </w:rPr>
              <w:t>пление</w:t>
            </w:r>
            <w:proofErr w:type="spellEnd"/>
          </w:p>
        </w:tc>
        <w:tc>
          <w:tcPr>
            <w:tcW w:w="1259" w:type="dxa"/>
            <w:tcBorders>
              <w:top w:val="double" w:sz="4" w:space="0" w:color="auto"/>
              <w:right w:val="double" w:sz="4" w:space="0" w:color="auto"/>
            </w:tcBorders>
            <w:vAlign w:val="center"/>
          </w:tcPr>
          <w:p w14:paraId="55BCE11D" w14:textId="215B40FF" w:rsidR="00841EFB" w:rsidRPr="006D5E6E" w:rsidRDefault="00DA18F8" w:rsidP="00DA18F8">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в</w:t>
            </w:r>
            <w:r w:rsidR="00841EFB" w:rsidRPr="006D5E6E">
              <w:rPr>
                <w:rFonts w:ascii="Times New Roman" w:hAnsi="Times New Roman" w:cs="Times New Roman"/>
                <w:sz w:val="28"/>
                <w:szCs w:val="28"/>
              </w:rPr>
              <w:t>ыб</w:t>
            </w:r>
            <w:r>
              <w:rPr>
                <w:rFonts w:ascii="Times New Roman" w:hAnsi="Times New Roman" w:cs="Times New Roman"/>
                <w:sz w:val="28"/>
                <w:szCs w:val="28"/>
              </w:rPr>
              <w:t>ы-тие</w:t>
            </w:r>
            <w:proofErr w:type="spellEnd"/>
          </w:p>
        </w:tc>
        <w:tc>
          <w:tcPr>
            <w:tcW w:w="1267" w:type="dxa"/>
            <w:tcBorders>
              <w:top w:val="double" w:sz="4" w:space="0" w:color="auto"/>
              <w:left w:val="double" w:sz="4" w:space="0" w:color="auto"/>
              <w:bottom w:val="double" w:sz="4" w:space="0" w:color="auto"/>
            </w:tcBorders>
            <w:vAlign w:val="center"/>
          </w:tcPr>
          <w:p w14:paraId="4A14FCB6" w14:textId="65219A64" w:rsidR="00841EFB" w:rsidRPr="006D5E6E" w:rsidRDefault="00DA18F8" w:rsidP="00DA18F8">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п</w:t>
            </w:r>
            <w:r w:rsidR="00841EFB" w:rsidRPr="006D5E6E">
              <w:rPr>
                <w:rFonts w:ascii="Times New Roman" w:hAnsi="Times New Roman" w:cs="Times New Roman"/>
                <w:sz w:val="28"/>
                <w:szCs w:val="28"/>
              </w:rPr>
              <w:t>ост</w:t>
            </w:r>
            <w:r>
              <w:rPr>
                <w:rFonts w:ascii="Times New Roman" w:hAnsi="Times New Roman" w:cs="Times New Roman"/>
                <w:sz w:val="28"/>
                <w:szCs w:val="28"/>
              </w:rPr>
              <w:t>уп-ление</w:t>
            </w:r>
            <w:proofErr w:type="spellEnd"/>
          </w:p>
        </w:tc>
        <w:tc>
          <w:tcPr>
            <w:tcW w:w="1333" w:type="dxa"/>
            <w:tcBorders>
              <w:top w:val="double" w:sz="4" w:space="0" w:color="auto"/>
              <w:bottom w:val="double" w:sz="4" w:space="0" w:color="auto"/>
              <w:right w:val="double" w:sz="4" w:space="0" w:color="auto"/>
            </w:tcBorders>
            <w:vAlign w:val="center"/>
          </w:tcPr>
          <w:p w14:paraId="222FB087" w14:textId="5C87514E" w:rsidR="00841EFB" w:rsidRPr="006D5E6E" w:rsidRDefault="00DA18F8" w:rsidP="00DA18F8">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в</w:t>
            </w:r>
            <w:r w:rsidR="00841EFB" w:rsidRPr="006D5E6E">
              <w:rPr>
                <w:rFonts w:ascii="Times New Roman" w:hAnsi="Times New Roman" w:cs="Times New Roman"/>
                <w:sz w:val="28"/>
                <w:szCs w:val="28"/>
              </w:rPr>
              <w:t>ыб</w:t>
            </w:r>
            <w:r>
              <w:rPr>
                <w:rFonts w:ascii="Times New Roman" w:hAnsi="Times New Roman" w:cs="Times New Roman"/>
                <w:sz w:val="28"/>
                <w:szCs w:val="28"/>
              </w:rPr>
              <w:t>ы-тие</w:t>
            </w:r>
            <w:proofErr w:type="spellEnd"/>
          </w:p>
        </w:tc>
      </w:tr>
      <w:tr w:rsidR="00DA18F8" w:rsidRPr="006D5E6E" w14:paraId="21257C4F" w14:textId="77777777" w:rsidTr="00E92A87">
        <w:trPr>
          <w:trHeight w:val="70"/>
        </w:trPr>
        <w:tc>
          <w:tcPr>
            <w:tcW w:w="1755" w:type="dxa"/>
            <w:tcBorders>
              <w:top w:val="double" w:sz="4" w:space="0" w:color="auto"/>
              <w:left w:val="double" w:sz="4" w:space="0" w:color="auto"/>
              <w:bottom w:val="single" w:sz="4" w:space="0" w:color="auto"/>
              <w:right w:val="double" w:sz="4" w:space="0" w:color="auto"/>
            </w:tcBorders>
          </w:tcPr>
          <w:p w14:paraId="3AC8AC91" w14:textId="0856C229" w:rsidR="00841EFB" w:rsidRPr="006D5E6E" w:rsidRDefault="00DA18F8" w:rsidP="009B7A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841EFB" w:rsidRPr="006D5E6E">
              <w:rPr>
                <w:rFonts w:ascii="Times New Roman" w:hAnsi="Times New Roman" w:cs="Times New Roman"/>
                <w:sz w:val="28"/>
                <w:szCs w:val="28"/>
              </w:rPr>
              <w:t>ысокий</w:t>
            </w:r>
          </w:p>
        </w:tc>
        <w:tc>
          <w:tcPr>
            <w:tcW w:w="1263" w:type="dxa"/>
            <w:tcBorders>
              <w:top w:val="double" w:sz="4" w:space="0" w:color="auto"/>
              <w:left w:val="double" w:sz="4" w:space="0" w:color="auto"/>
            </w:tcBorders>
            <w:vAlign w:val="center"/>
          </w:tcPr>
          <w:p w14:paraId="3F911BC1" w14:textId="488C5289" w:rsidR="00841EFB" w:rsidRPr="006D5E6E" w:rsidRDefault="00841EFB" w:rsidP="00DA18F8">
            <w:pPr>
              <w:spacing w:after="0" w:line="240" w:lineRule="auto"/>
              <w:jc w:val="center"/>
              <w:rPr>
                <w:rFonts w:ascii="Times New Roman" w:hAnsi="Times New Roman" w:cs="Times New Roman"/>
                <w:sz w:val="28"/>
                <w:szCs w:val="28"/>
              </w:rPr>
            </w:pPr>
            <w:r w:rsidRPr="006D5E6E">
              <w:rPr>
                <w:rFonts w:ascii="Times New Roman" w:hAnsi="Times New Roman" w:cs="Times New Roman"/>
                <w:sz w:val="28"/>
                <w:szCs w:val="28"/>
              </w:rPr>
              <w:t>55%</w:t>
            </w:r>
          </w:p>
        </w:tc>
        <w:tc>
          <w:tcPr>
            <w:tcW w:w="1259" w:type="dxa"/>
            <w:tcBorders>
              <w:top w:val="double" w:sz="4" w:space="0" w:color="auto"/>
              <w:right w:val="double" w:sz="4" w:space="0" w:color="auto"/>
            </w:tcBorders>
            <w:vAlign w:val="center"/>
          </w:tcPr>
          <w:p w14:paraId="3CE2963A" w14:textId="0970B48C" w:rsidR="00841EFB" w:rsidRPr="006D5E6E" w:rsidRDefault="00841EFB" w:rsidP="00DA18F8">
            <w:pPr>
              <w:spacing w:after="0" w:line="240" w:lineRule="auto"/>
              <w:jc w:val="center"/>
              <w:rPr>
                <w:rFonts w:ascii="Times New Roman" w:hAnsi="Times New Roman" w:cs="Times New Roman"/>
                <w:sz w:val="28"/>
                <w:szCs w:val="28"/>
              </w:rPr>
            </w:pPr>
            <w:r w:rsidRPr="006D5E6E">
              <w:rPr>
                <w:rFonts w:ascii="Times New Roman" w:hAnsi="Times New Roman" w:cs="Times New Roman"/>
                <w:sz w:val="28"/>
                <w:szCs w:val="28"/>
              </w:rPr>
              <w:t>24%</w:t>
            </w:r>
          </w:p>
        </w:tc>
        <w:tc>
          <w:tcPr>
            <w:tcW w:w="1264" w:type="dxa"/>
            <w:tcBorders>
              <w:top w:val="double" w:sz="4" w:space="0" w:color="auto"/>
              <w:left w:val="double" w:sz="4" w:space="0" w:color="auto"/>
              <w:bottom w:val="single" w:sz="4" w:space="0" w:color="auto"/>
            </w:tcBorders>
            <w:vAlign w:val="center"/>
          </w:tcPr>
          <w:p w14:paraId="5BAA041D" w14:textId="2DF43CD1" w:rsidR="00841EFB" w:rsidRPr="00DA18F8" w:rsidRDefault="00841EFB" w:rsidP="00DA18F8">
            <w:pPr>
              <w:spacing w:after="0" w:line="240" w:lineRule="auto"/>
              <w:jc w:val="center"/>
              <w:rPr>
                <w:rFonts w:ascii="Times New Roman" w:hAnsi="Times New Roman" w:cs="Times New Roman"/>
                <w:bCs/>
                <w:sz w:val="28"/>
                <w:szCs w:val="28"/>
              </w:rPr>
            </w:pPr>
            <w:r w:rsidRPr="00DA18F8">
              <w:rPr>
                <w:rFonts w:ascii="Times New Roman" w:hAnsi="Times New Roman" w:cs="Times New Roman"/>
                <w:bCs/>
                <w:sz w:val="28"/>
                <w:szCs w:val="28"/>
              </w:rPr>
              <w:t>54%</w:t>
            </w:r>
          </w:p>
        </w:tc>
        <w:tc>
          <w:tcPr>
            <w:tcW w:w="1259" w:type="dxa"/>
            <w:tcBorders>
              <w:top w:val="double" w:sz="4" w:space="0" w:color="auto"/>
              <w:right w:val="double" w:sz="4" w:space="0" w:color="auto"/>
            </w:tcBorders>
            <w:vAlign w:val="center"/>
          </w:tcPr>
          <w:p w14:paraId="246CAC98" w14:textId="331D6C3F" w:rsidR="00841EFB" w:rsidRPr="00DA18F8" w:rsidRDefault="00841EFB" w:rsidP="00DA18F8">
            <w:pPr>
              <w:spacing w:after="0" w:line="240" w:lineRule="auto"/>
              <w:jc w:val="center"/>
              <w:rPr>
                <w:rFonts w:ascii="Times New Roman" w:hAnsi="Times New Roman" w:cs="Times New Roman"/>
                <w:bCs/>
                <w:sz w:val="28"/>
                <w:szCs w:val="28"/>
              </w:rPr>
            </w:pPr>
            <w:r w:rsidRPr="00DA18F8">
              <w:rPr>
                <w:rFonts w:ascii="Times New Roman" w:hAnsi="Times New Roman" w:cs="Times New Roman"/>
                <w:bCs/>
                <w:sz w:val="28"/>
                <w:szCs w:val="28"/>
              </w:rPr>
              <w:t>19%</w:t>
            </w:r>
          </w:p>
        </w:tc>
        <w:tc>
          <w:tcPr>
            <w:tcW w:w="1267" w:type="dxa"/>
            <w:tcBorders>
              <w:top w:val="double" w:sz="4" w:space="0" w:color="auto"/>
              <w:left w:val="double" w:sz="4" w:space="0" w:color="auto"/>
            </w:tcBorders>
            <w:vAlign w:val="center"/>
          </w:tcPr>
          <w:p w14:paraId="782617CF" w14:textId="47AB2506" w:rsidR="00841EFB" w:rsidRPr="00DA18F8" w:rsidRDefault="00841EFB" w:rsidP="00DA18F8">
            <w:pPr>
              <w:spacing w:after="0" w:line="240" w:lineRule="auto"/>
              <w:jc w:val="center"/>
              <w:rPr>
                <w:rFonts w:ascii="Times New Roman" w:hAnsi="Times New Roman" w:cs="Times New Roman"/>
                <w:bCs/>
                <w:sz w:val="28"/>
                <w:szCs w:val="28"/>
              </w:rPr>
            </w:pPr>
            <w:r w:rsidRPr="00DA18F8">
              <w:rPr>
                <w:rFonts w:ascii="Times New Roman" w:hAnsi="Times New Roman" w:cs="Times New Roman"/>
                <w:bCs/>
                <w:sz w:val="28"/>
                <w:szCs w:val="28"/>
              </w:rPr>
              <w:t>46%</w:t>
            </w:r>
          </w:p>
        </w:tc>
        <w:tc>
          <w:tcPr>
            <w:tcW w:w="1333" w:type="dxa"/>
            <w:tcBorders>
              <w:bottom w:val="single" w:sz="4" w:space="0" w:color="auto"/>
              <w:right w:val="double" w:sz="4" w:space="0" w:color="auto"/>
            </w:tcBorders>
            <w:vAlign w:val="center"/>
          </w:tcPr>
          <w:p w14:paraId="686C632C" w14:textId="064F256F" w:rsidR="00841EFB" w:rsidRPr="006D5E6E" w:rsidRDefault="00841EFB" w:rsidP="00DA18F8">
            <w:pPr>
              <w:spacing w:after="0" w:line="240" w:lineRule="auto"/>
              <w:jc w:val="center"/>
              <w:rPr>
                <w:rFonts w:ascii="Times New Roman" w:hAnsi="Times New Roman" w:cs="Times New Roman"/>
                <w:sz w:val="28"/>
                <w:szCs w:val="28"/>
              </w:rPr>
            </w:pPr>
            <w:r w:rsidRPr="006D5E6E">
              <w:rPr>
                <w:rFonts w:ascii="Times New Roman" w:hAnsi="Times New Roman" w:cs="Times New Roman"/>
                <w:sz w:val="28"/>
                <w:szCs w:val="28"/>
              </w:rPr>
              <w:t>26%</w:t>
            </w:r>
          </w:p>
        </w:tc>
      </w:tr>
      <w:tr w:rsidR="00DA18F8" w:rsidRPr="006D5E6E" w14:paraId="13B81C90" w14:textId="77777777" w:rsidTr="00E92A87">
        <w:trPr>
          <w:trHeight w:val="70"/>
        </w:trPr>
        <w:tc>
          <w:tcPr>
            <w:tcW w:w="1755" w:type="dxa"/>
            <w:tcBorders>
              <w:left w:val="double" w:sz="4" w:space="0" w:color="auto"/>
              <w:bottom w:val="single" w:sz="4" w:space="0" w:color="auto"/>
              <w:right w:val="double" w:sz="4" w:space="0" w:color="auto"/>
            </w:tcBorders>
          </w:tcPr>
          <w:p w14:paraId="361E96B3" w14:textId="676F3444" w:rsidR="00841EFB" w:rsidRPr="006D5E6E" w:rsidRDefault="00DA18F8" w:rsidP="009B7A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00841EFB" w:rsidRPr="006D5E6E">
              <w:rPr>
                <w:rFonts w:ascii="Times New Roman" w:hAnsi="Times New Roman" w:cs="Times New Roman"/>
                <w:sz w:val="28"/>
                <w:szCs w:val="28"/>
              </w:rPr>
              <w:t xml:space="preserve">редний </w:t>
            </w:r>
          </w:p>
        </w:tc>
        <w:tc>
          <w:tcPr>
            <w:tcW w:w="1263" w:type="dxa"/>
            <w:tcBorders>
              <w:left w:val="double" w:sz="4" w:space="0" w:color="auto"/>
              <w:bottom w:val="single" w:sz="4" w:space="0" w:color="auto"/>
            </w:tcBorders>
            <w:vAlign w:val="center"/>
          </w:tcPr>
          <w:p w14:paraId="4E882D1D" w14:textId="1CB2CC1F" w:rsidR="00841EFB" w:rsidRPr="006D5E6E" w:rsidRDefault="00841EFB" w:rsidP="00DA18F8">
            <w:pPr>
              <w:spacing w:after="0" w:line="240" w:lineRule="auto"/>
              <w:jc w:val="center"/>
              <w:rPr>
                <w:rFonts w:ascii="Times New Roman" w:hAnsi="Times New Roman" w:cs="Times New Roman"/>
                <w:sz w:val="28"/>
                <w:szCs w:val="28"/>
              </w:rPr>
            </w:pPr>
            <w:r w:rsidRPr="006D5E6E">
              <w:rPr>
                <w:rFonts w:ascii="Times New Roman" w:hAnsi="Times New Roman" w:cs="Times New Roman"/>
                <w:sz w:val="28"/>
                <w:szCs w:val="28"/>
              </w:rPr>
              <w:t>23%</w:t>
            </w:r>
          </w:p>
        </w:tc>
        <w:tc>
          <w:tcPr>
            <w:tcW w:w="1259" w:type="dxa"/>
            <w:tcBorders>
              <w:bottom w:val="single" w:sz="4" w:space="0" w:color="auto"/>
              <w:right w:val="double" w:sz="4" w:space="0" w:color="auto"/>
            </w:tcBorders>
            <w:vAlign w:val="center"/>
          </w:tcPr>
          <w:p w14:paraId="59379470" w14:textId="17AC0C30" w:rsidR="00841EFB" w:rsidRPr="006D5E6E" w:rsidRDefault="00841EFB" w:rsidP="00DA18F8">
            <w:pPr>
              <w:spacing w:after="0" w:line="240" w:lineRule="auto"/>
              <w:jc w:val="center"/>
              <w:rPr>
                <w:rFonts w:ascii="Times New Roman" w:hAnsi="Times New Roman" w:cs="Times New Roman"/>
                <w:sz w:val="28"/>
                <w:szCs w:val="28"/>
              </w:rPr>
            </w:pPr>
            <w:r w:rsidRPr="006D5E6E">
              <w:rPr>
                <w:rFonts w:ascii="Times New Roman" w:hAnsi="Times New Roman" w:cs="Times New Roman"/>
                <w:sz w:val="28"/>
                <w:szCs w:val="28"/>
              </w:rPr>
              <w:t>12%</w:t>
            </w:r>
          </w:p>
        </w:tc>
        <w:tc>
          <w:tcPr>
            <w:tcW w:w="1264" w:type="dxa"/>
            <w:tcBorders>
              <w:top w:val="single" w:sz="4" w:space="0" w:color="auto"/>
              <w:left w:val="double" w:sz="4" w:space="0" w:color="auto"/>
              <w:bottom w:val="single" w:sz="4" w:space="0" w:color="auto"/>
            </w:tcBorders>
            <w:vAlign w:val="center"/>
          </w:tcPr>
          <w:p w14:paraId="444683E6" w14:textId="1285FE5A" w:rsidR="00841EFB" w:rsidRPr="006D5E6E" w:rsidRDefault="00841EFB" w:rsidP="00DA18F8">
            <w:pPr>
              <w:spacing w:after="0" w:line="240" w:lineRule="auto"/>
              <w:jc w:val="center"/>
              <w:rPr>
                <w:rFonts w:ascii="Times New Roman" w:hAnsi="Times New Roman" w:cs="Times New Roman"/>
                <w:sz w:val="28"/>
                <w:szCs w:val="28"/>
              </w:rPr>
            </w:pPr>
            <w:r w:rsidRPr="006D5E6E">
              <w:rPr>
                <w:rFonts w:ascii="Times New Roman" w:hAnsi="Times New Roman" w:cs="Times New Roman"/>
                <w:sz w:val="28"/>
                <w:szCs w:val="28"/>
              </w:rPr>
              <w:t>30%</w:t>
            </w:r>
          </w:p>
        </w:tc>
        <w:tc>
          <w:tcPr>
            <w:tcW w:w="1259" w:type="dxa"/>
            <w:tcBorders>
              <w:bottom w:val="single" w:sz="4" w:space="0" w:color="auto"/>
              <w:right w:val="double" w:sz="4" w:space="0" w:color="auto"/>
            </w:tcBorders>
            <w:vAlign w:val="center"/>
          </w:tcPr>
          <w:p w14:paraId="603EE804" w14:textId="2FB13405" w:rsidR="00841EFB" w:rsidRPr="006D5E6E" w:rsidRDefault="00841EFB" w:rsidP="00DA18F8">
            <w:pPr>
              <w:spacing w:after="0" w:line="240" w:lineRule="auto"/>
              <w:jc w:val="center"/>
              <w:rPr>
                <w:rFonts w:ascii="Times New Roman" w:hAnsi="Times New Roman" w:cs="Times New Roman"/>
                <w:sz w:val="28"/>
                <w:szCs w:val="28"/>
              </w:rPr>
            </w:pPr>
            <w:r w:rsidRPr="006D5E6E">
              <w:rPr>
                <w:rFonts w:ascii="Times New Roman" w:hAnsi="Times New Roman" w:cs="Times New Roman"/>
                <w:sz w:val="28"/>
                <w:szCs w:val="28"/>
              </w:rPr>
              <w:t>25%</w:t>
            </w:r>
          </w:p>
        </w:tc>
        <w:tc>
          <w:tcPr>
            <w:tcW w:w="1267" w:type="dxa"/>
            <w:tcBorders>
              <w:left w:val="double" w:sz="4" w:space="0" w:color="auto"/>
              <w:bottom w:val="single" w:sz="4" w:space="0" w:color="auto"/>
            </w:tcBorders>
            <w:vAlign w:val="center"/>
          </w:tcPr>
          <w:p w14:paraId="6857DD02" w14:textId="370D333F" w:rsidR="00841EFB" w:rsidRPr="006D5E6E" w:rsidRDefault="00841EFB" w:rsidP="00DA18F8">
            <w:pPr>
              <w:spacing w:after="0" w:line="240" w:lineRule="auto"/>
              <w:jc w:val="center"/>
              <w:rPr>
                <w:rFonts w:ascii="Times New Roman" w:hAnsi="Times New Roman" w:cs="Times New Roman"/>
                <w:sz w:val="28"/>
                <w:szCs w:val="28"/>
              </w:rPr>
            </w:pPr>
            <w:r w:rsidRPr="006D5E6E">
              <w:rPr>
                <w:rFonts w:ascii="Times New Roman" w:hAnsi="Times New Roman" w:cs="Times New Roman"/>
                <w:sz w:val="28"/>
                <w:szCs w:val="28"/>
              </w:rPr>
              <w:t>23%</w:t>
            </w:r>
          </w:p>
        </w:tc>
        <w:tc>
          <w:tcPr>
            <w:tcW w:w="1333" w:type="dxa"/>
            <w:tcBorders>
              <w:bottom w:val="single" w:sz="4" w:space="0" w:color="auto"/>
              <w:right w:val="double" w:sz="4" w:space="0" w:color="auto"/>
            </w:tcBorders>
            <w:vAlign w:val="center"/>
          </w:tcPr>
          <w:p w14:paraId="0DC683BA" w14:textId="379BDDD6" w:rsidR="00841EFB" w:rsidRPr="006D5E6E" w:rsidRDefault="00841EFB" w:rsidP="00DA18F8">
            <w:pPr>
              <w:spacing w:after="0" w:line="240" w:lineRule="auto"/>
              <w:jc w:val="center"/>
              <w:rPr>
                <w:rFonts w:ascii="Times New Roman" w:hAnsi="Times New Roman" w:cs="Times New Roman"/>
                <w:sz w:val="28"/>
                <w:szCs w:val="28"/>
              </w:rPr>
            </w:pPr>
            <w:r w:rsidRPr="006D5E6E">
              <w:rPr>
                <w:rFonts w:ascii="Times New Roman" w:hAnsi="Times New Roman" w:cs="Times New Roman"/>
                <w:sz w:val="28"/>
                <w:szCs w:val="28"/>
              </w:rPr>
              <w:t>39%</w:t>
            </w:r>
          </w:p>
        </w:tc>
      </w:tr>
      <w:tr w:rsidR="00DA18F8" w:rsidRPr="006D5E6E" w14:paraId="2C7E1291" w14:textId="77777777" w:rsidTr="00E92A87">
        <w:trPr>
          <w:trHeight w:val="70"/>
        </w:trPr>
        <w:tc>
          <w:tcPr>
            <w:tcW w:w="1755" w:type="dxa"/>
            <w:tcBorders>
              <w:left w:val="double" w:sz="4" w:space="0" w:color="auto"/>
              <w:bottom w:val="double" w:sz="4" w:space="0" w:color="auto"/>
              <w:right w:val="double" w:sz="4" w:space="0" w:color="auto"/>
            </w:tcBorders>
          </w:tcPr>
          <w:p w14:paraId="192C7750" w14:textId="43AC03FE" w:rsidR="00841EFB" w:rsidRPr="006D5E6E" w:rsidRDefault="00DA18F8" w:rsidP="009B7A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841EFB" w:rsidRPr="006D5E6E">
              <w:rPr>
                <w:rFonts w:ascii="Times New Roman" w:hAnsi="Times New Roman" w:cs="Times New Roman"/>
                <w:sz w:val="28"/>
                <w:szCs w:val="28"/>
              </w:rPr>
              <w:t>изкий</w:t>
            </w:r>
          </w:p>
        </w:tc>
        <w:tc>
          <w:tcPr>
            <w:tcW w:w="1263" w:type="dxa"/>
            <w:tcBorders>
              <w:left w:val="double" w:sz="4" w:space="0" w:color="auto"/>
              <w:bottom w:val="double" w:sz="4" w:space="0" w:color="auto"/>
            </w:tcBorders>
            <w:vAlign w:val="center"/>
          </w:tcPr>
          <w:p w14:paraId="59E9F7FA" w14:textId="463C78C4" w:rsidR="00841EFB" w:rsidRPr="006D5E6E" w:rsidRDefault="00841EFB" w:rsidP="00DA18F8">
            <w:pPr>
              <w:spacing w:after="0" w:line="240" w:lineRule="auto"/>
              <w:jc w:val="center"/>
              <w:rPr>
                <w:rFonts w:ascii="Times New Roman" w:hAnsi="Times New Roman" w:cs="Times New Roman"/>
                <w:sz w:val="28"/>
                <w:szCs w:val="28"/>
              </w:rPr>
            </w:pPr>
            <w:r w:rsidRPr="006D5E6E">
              <w:rPr>
                <w:rFonts w:ascii="Times New Roman" w:hAnsi="Times New Roman" w:cs="Times New Roman"/>
                <w:sz w:val="28"/>
                <w:szCs w:val="28"/>
              </w:rPr>
              <w:t>22%</w:t>
            </w:r>
          </w:p>
        </w:tc>
        <w:tc>
          <w:tcPr>
            <w:tcW w:w="1259" w:type="dxa"/>
            <w:tcBorders>
              <w:bottom w:val="double" w:sz="4" w:space="0" w:color="auto"/>
              <w:right w:val="double" w:sz="4" w:space="0" w:color="auto"/>
            </w:tcBorders>
            <w:vAlign w:val="center"/>
          </w:tcPr>
          <w:p w14:paraId="7FDB0955" w14:textId="33A531E2" w:rsidR="00841EFB" w:rsidRPr="006D5E6E" w:rsidRDefault="00841EFB" w:rsidP="00DA18F8">
            <w:pPr>
              <w:spacing w:after="0" w:line="240" w:lineRule="auto"/>
              <w:jc w:val="center"/>
              <w:rPr>
                <w:rFonts w:ascii="Times New Roman" w:hAnsi="Times New Roman" w:cs="Times New Roman"/>
                <w:sz w:val="28"/>
                <w:szCs w:val="28"/>
              </w:rPr>
            </w:pPr>
            <w:r w:rsidRPr="006D5E6E">
              <w:rPr>
                <w:rFonts w:ascii="Times New Roman" w:hAnsi="Times New Roman" w:cs="Times New Roman"/>
                <w:sz w:val="28"/>
                <w:szCs w:val="28"/>
              </w:rPr>
              <w:t>64%</w:t>
            </w:r>
          </w:p>
        </w:tc>
        <w:tc>
          <w:tcPr>
            <w:tcW w:w="1264" w:type="dxa"/>
            <w:tcBorders>
              <w:left w:val="double" w:sz="4" w:space="0" w:color="auto"/>
              <w:bottom w:val="double" w:sz="4" w:space="0" w:color="auto"/>
            </w:tcBorders>
            <w:vAlign w:val="center"/>
          </w:tcPr>
          <w:p w14:paraId="11020814" w14:textId="4ED22531" w:rsidR="00841EFB" w:rsidRPr="006D5E6E" w:rsidRDefault="00841EFB" w:rsidP="00DA18F8">
            <w:pPr>
              <w:spacing w:after="0" w:line="240" w:lineRule="auto"/>
              <w:jc w:val="center"/>
              <w:rPr>
                <w:rFonts w:ascii="Times New Roman" w:hAnsi="Times New Roman" w:cs="Times New Roman"/>
                <w:sz w:val="28"/>
                <w:szCs w:val="28"/>
              </w:rPr>
            </w:pPr>
            <w:r w:rsidRPr="006D5E6E">
              <w:rPr>
                <w:rFonts w:ascii="Times New Roman" w:hAnsi="Times New Roman" w:cs="Times New Roman"/>
                <w:sz w:val="28"/>
                <w:szCs w:val="28"/>
              </w:rPr>
              <w:t>16%</w:t>
            </w:r>
          </w:p>
        </w:tc>
        <w:tc>
          <w:tcPr>
            <w:tcW w:w="1259" w:type="dxa"/>
            <w:tcBorders>
              <w:bottom w:val="double" w:sz="4" w:space="0" w:color="auto"/>
              <w:right w:val="double" w:sz="4" w:space="0" w:color="auto"/>
            </w:tcBorders>
            <w:vAlign w:val="center"/>
          </w:tcPr>
          <w:p w14:paraId="15FCA708" w14:textId="0133DFD4" w:rsidR="00841EFB" w:rsidRPr="006D5E6E" w:rsidRDefault="00841EFB" w:rsidP="00DA18F8">
            <w:pPr>
              <w:spacing w:after="0" w:line="240" w:lineRule="auto"/>
              <w:jc w:val="center"/>
              <w:rPr>
                <w:rFonts w:ascii="Times New Roman" w:hAnsi="Times New Roman" w:cs="Times New Roman"/>
                <w:sz w:val="28"/>
                <w:szCs w:val="28"/>
              </w:rPr>
            </w:pPr>
            <w:r w:rsidRPr="006D5E6E">
              <w:rPr>
                <w:rFonts w:ascii="Times New Roman" w:hAnsi="Times New Roman" w:cs="Times New Roman"/>
                <w:sz w:val="28"/>
                <w:szCs w:val="28"/>
              </w:rPr>
              <w:t>16%</w:t>
            </w:r>
          </w:p>
        </w:tc>
        <w:tc>
          <w:tcPr>
            <w:tcW w:w="1267" w:type="dxa"/>
            <w:tcBorders>
              <w:left w:val="double" w:sz="4" w:space="0" w:color="auto"/>
              <w:bottom w:val="double" w:sz="4" w:space="0" w:color="auto"/>
            </w:tcBorders>
            <w:vAlign w:val="center"/>
          </w:tcPr>
          <w:p w14:paraId="18A0A77D" w14:textId="16FD37BA" w:rsidR="00841EFB" w:rsidRPr="006D5E6E" w:rsidRDefault="00841EFB" w:rsidP="00DA18F8">
            <w:pPr>
              <w:spacing w:after="0" w:line="240" w:lineRule="auto"/>
              <w:jc w:val="center"/>
              <w:rPr>
                <w:rFonts w:ascii="Times New Roman" w:hAnsi="Times New Roman" w:cs="Times New Roman"/>
                <w:sz w:val="28"/>
                <w:szCs w:val="28"/>
              </w:rPr>
            </w:pPr>
            <w:r w:rsidRPr="006D5E6E">
              <w:rPr>
                <w:rFonts w:ascii="Times New Roman" w:hAnsi="Times New Roman" w:cs="Times New Roman"/>
                <w:sz w:val="28"/>
                <w:szCs w:val="28"/>
              </w:rPr>
              <w:t>31%</w:t>
            </w:r>
          </w:p>
        </w:tc>
        <w:tc>
          <w:tcPr>
            <w:tcW w:w="1333" w:type="dxa"/>
            <w:tcBorders>
              <w:bottom w:val="double" w:sz="4" w:space="0" w:color="auto"/>
              <w:right w:val="double" w:sz="4" w:space="0" w:color="auto"/>
            </w:tcBorders>
            <w:vAlign w:val="center"/>
          </w:tcPr>
          <w:p w14:paraId="6646281F" w14:textId="4A25DD9F" w:rsidR="00841EFB" w:rsidRPr="006D5E6E" w:rsidRDefault="00841EFB" w:rsidP="00DA18F8">
            <w:pPr>
              <w:spacing w:after="0" w:line="240" w:lineRule="auto"/>
              <w:jc w:val="center"/>
              <w:rPr>
                <w:rFonts w:ascii="Times New Roman" w:hAnsi="Times New Roman" w:cs="Times New Roman"/>
                <w:sz w:val="28"/>
                <w:szCs w:val="28"/>
              </w:rPr>
            </w:pPr>
            <w:r w:rsidRPr="006D5E6E">
              <w:rPr>
                <w:rFonts w:ascii="Times New Roman" w:hAnsi="Times New Roman" w:cs="Times New Roman"/>
                <w:sz w:val="28"/>
                <w:szCs w:val="28"/>
              </w:rPr>
              <w:t>35%</w:t>
            </w:r>
          </w:p>
        </w:tc>
      </w:tr>
    </w:tbl>
    <w:p w14:paraId="47612707" w14:textId="77777777" w:rsidR="00DA18F8" w:rsidRDefault="00DA18F8" w:rsidP="00DA18F8">
      <w:pPr>
        <w:spacing w:after="0" w:line="240" w:lineRule="auto"/>
        <w:ind w:firstLine="567"/>
        <w:jc w:val="right"/>
        <w:rPr>
          <w:rFonts w:ascii="Times New Roman" w:hAnsi="Times New Roman" w:cs="Times New Roman"/>
          <w:i/>
          <w:iCs/>
          <w:sz w:val="24"/>
          <w:szCs w:val="24"/>
        </w:rPr>
      </w:pPr>
      <w:r w:rsidRPr="00AC7083">
        <w:rPr>
          <w:rFonts w:ascii="Times New Roman" w:hAnsi="Times New Roman" w:cs="Times New Roman"/>
          <w:i/>
          <w:iCs/>
          <w:sz w:val="24"/>
          <w:szCs w:val="24"/>
          <w:u w:val="single"/>
        </w:rPr>
        <w:t xml:space="preserve">Рис. </w:t>
      </w:r>
      <w:r>
        <w:rPr>
          <w:rFonts w:ascii="Times New Roman" w:hAnsi="Times New Roman" w:cs="Times New Roman"/>
          <w:i/>
          <w:iCs/>
          <w:sz w:val="24"/>
          <w:szCs w:val="24"/>
          <w:u w:val="single"/>
        </w:rPr>
        <w:t>4</w:t>
      </w:r>
      <w:r w:rsidRPr="00AC7083">
        <w:rPr>
          <w:rFonts w:ascii="Times New Roman" w:hAnsi="Times New Roman" w:cs="Times New Roman"/>
          <w:i/>
          <w:iCs/>
          <w:sz w:val="24"/>
          <w:szCs w:val="24"/>
          <w:u w:val="single"/>
        </w:rPr>
        <w:t>.</w:t>
      </w:r>
      <w:r w:rsidRPr="00AC7083">
        <w:rPr>
          <w:rFonts w:ascii="Times New Roman" w:hAnsi="Times New Roman" w:cs="Times New Roman"/>
          <w:i/>
          <w:iCs/>
          <w:sz w:val="24"/>
          <w:szCs w:val="24"/>
        </w:rPr>
        <w:t xml:space="preserve"> </w:t>
      </w:r>
      <w:r>
        <w:rPr>
          <w:rFonts w:ascii="Times New Roman" w:hAnsi="Times New Roman" w:cs="Times New Roman"/>
          <w:i/>
          <w:iCs/>
          <w:sz w:val="24"/>
          <w:szCs w:val="24"/>
        </w:rPr>
        <w:t>Данные по уровню тревожности воспитанником</w:t>
      </w:r>
    </w:p>
    <w:p w14:paraId="1E13C14B" w14:textId="13E806FF" w:rsidR="00DA18F8" w:rsidRPr="00AC7083" w:rsidRDefault="00DA18F8" w:rsidP="00DA18F8">
      <w:pPr>
        <w:spacing w:after="0" w:line="240" w:lineRule="auto"/>
        <w:ind w:firstLine="567"/>
        <w:jc w:val="right"/>
        <w:rPr>
          <w:rFonts w:ascii="Times New Roman" w:hAnsi="Times New Roman" w:cs="Times New Roman"/>
          <w:i/>
          <w:iCs/>
          <w:sz w:val="24"/>
          <w:szCs w:val="24"/>
        </w:rPr>
      </w:pPr>
      <w:r>
        <w:rPr>
          <w:rFonts w:ascii="Times New Roman" w:hAnsi="Times New Roman" w:cs="Times New Roman"/>
          <w:i/>
          <w:iCs/>
          <w:sz w:val="24"/>
          <w:szCs w:val="24"/>
        </w:rPr>
        <w:t>на момент поступления и выбытия</w:t>
      </w:r>
    </w:p>
    <w:p w14:paraId="3BD28944" w14:textId="464EDA18" w:rsidR="00935CFA" w:rsidRDefault="00841EFB" w:rsidP="00935CFA">
      <w:pPr>
        <w:spacing w:after="0" w:line="240" w:lineRule="auto"/>
        <w:ind w:firstLine="567"/>
        <w:jc w:val="both"/>
        <w:rPr>
          <w:rFonts w:ascii="Times New Roman" w:hAnsi="Times New Roman" w:cs="Times New Roman"/>
          <w:sz w:val="28"/>
          <w:szCs w:val="28"/>
        </w:rPr>
      </w:pPr>
      <w:r w:rsidRPr="006D5E6E">
        <w:rPr>
          <w:rFonts w:ascii="Times New Roman" w:hAnsi="Times New Roman" w:cs="Times New Roman"/>
          <w:sz w:val="28"/>
          <w:szCs w:val="28"/>
        </w:rPr>
        <w:t>Благодаря работе сотрудников приемно-диагностического отделения дети, поступившие с повышенным уровнем тревожности или с нарушением детско-родительских отношений, ста</w:t>
      </w:r>
      <w:r w:rsidR="00935CFA">
        <w:rPr>
          <w:rFonts w:ascii="Times New Roman" w:hAnsi="Times New Roman" w:cs="Times New Roman"/>
          <w:sz w:val="28"/>
          <w:szCs w:val="28"/>
        </w:rPr>
        <w:t>новились</w:t>
      </w:r>
      <w:r w:rsidRPr="006D5E6E">
        <w:rPr>
          <w:rFonts w:ascii="Times New Roman" w:hAnsi="Times New Roman" w:cs="Times New Roman"/>
          <w:sz w:val="28"/>
          <w:szCs w:val="28"/>
        </w:rPr>
        <w:t xml:space="preserve"> эмоционально стабильн</w:t>
      </w:r>
      <w:r w:rsidR="00935CFA">
        <w:rPr>
          <w:rFonts w:ascii="Times New Roman" w:hAnsi="Times New Roman" w:cs="Times New Roman"/>
          <w:sz w:val="28"/>
          <w:szCs w:val="28"/>
        </w:rPr>
        <w:t>ее</w:t>
      </w:r>
      <w:r w:rsidRPr="006D5E6E">
        <w:rPr>
          <w:rFonts w:ascii="Times New Roman" w:hAnsi="Times New Roman" w:cs="Times New Roman"/>
          <w:sz w:val="28"/>
          <w:szCs w:val="28"/>
        </w:rPr>
        <w:t>, семейные конфликты</w:t>
      </w:r>
      <w:r w:rsidR="00935CFA">
        <w:rPr>
          <w:rFonts w:ascii="Times New Roman" w:hAnsi="Times New Roman" w:cs="Times New Roman"/>
          <w:sz w:val="28"/>
          <w:szCs w:val="28"/>
        </w:rPr>
        <w:t xml:space="preserve"> у многих</w:t>
      </w:r>
      <w:r w:rsidRPr="006D5E6E">
        <w:rPr>
          <w:rFonts w:ascii="Times New Roman" w:hAnsi="Times New Roman" w:cs="Times New Roman"/>
          <w:sz w:val="28"/>
          <w:szCs w:val="28"/>
        </w:rPr>
        <w:t xml:space="preserve"> были улажены. В следствие этого в течение отчетного года 137 воспитанник выбыли на постоянное место жительство</w:t>
      </w:r>
      <w:r w:rsidR="00935CFA">
        <w:rPr>
          <w:rFonts w:ascii="Times New Roman" w:hAnsi="Times New Roman" w:cs="Times New Roman"/>
          <w:sz w:val="28"/>
          <w:szCs w:val="28"/>
        </w:rPr>
        <w:t xml:space="preserve"> в течение двух недель с момента поступления. И</w:t>
      </w:r>
      <w:r w:rsidRPr="006D5E6E">
        <w:rPr>
          <w:rFonts w:ascii="Times New Roman" w:hAnsi="Times New Roman" w:cs="Times New Roman"/>
          <w:sz w:val="28"/>
          <w:szCs w:val="28"/>
        </w:rPr>
        <w:t xml:space="preserve">з них в кровные семьи 101 ребенок, под опеку 17, 3 были переданы в центры для детей-сирот и детей, оставшихся без попечения родителей, 16 отчислены по иным причинам (учебные учреждения, перевод в другие </w:t>
      </w:r>
      <w:r w:rsidR="00935CFA">
        <w:rPr>
          <w:rFonts w:ascii="Times New Roman" w:hAnsi="Times New Roman" w:cs="Times New Roman"/>
          <w:sz w:val="28"/>
          <w:szCs w:val="28"/>
        </w:rPr>
        <w:t>социальные учреждения</w:t>
      </w:r>
      <w:r w:rsidRPr="006D5E6E">
        <w:rPr>
          <w:rFonts w:ascii="Times New Roman" w:hAnsi="Times New Roman" w:cs="Times New Roman"/>
          <w:sz w:val="28"/>
          <w:szCs w:val="28"/>
        </w:rPr>
        <w:t>, а также по достижении совершеннолетнего возраста).</w:t>
      </w:r>
    </w:p>
    <w:p w14:paraId="40ABE567" w14:textId="06D6A358" w:rsidR="00841EFB" w:rsidRPr="006D5E6E" w:rsidRDefault="00841EFB" w:rsidP="00935CFA">
      <w:pPr>
        <w:spacing w:after="0" w:line="240" w:lineRule="auto"/>
        <w:ind w:firstLine="567"/>
        <w:jc w:val="both"/>
        <w:rPr>
          <w:rFonts w:ascii="Times New Roman" w:hAnsi="Times New Roman" w:cs="Times New Roman"/>
          <w:sz w:val="28"/>
          <w:szCs w:val="28"/>
        </w:rPr>
      </w:pPr>
      <w:r w:rsidRPr="006D5E6E">
        <w:rPr>
          <w:rFonts w:ascii="Times New Roman" w:hAnsi="Times New Roman" w:cs="Times New Roman"/>
          <w:sz w:val="28"/>
          <w:szCs w:val="28"/>
        </w:rPr>
        <w:t>Для учащихся при зачислении в школу актуальна проблема низкой учебной мотивации. Одн</w:t>
      </w:r>
      <w:r w:rsidR="00935CFA">
        <w:rPr>
          <w:rFonts w:ascii="Times New Roman" w:hAnsi="Times New Roman" w:cs="Times New Roman"/>
          <w:sz w:val="28"/>
          <w:szCs w:val="28"/>
        </w:rPr>
        <w:t>а</w:t>
      </w:r>
      <w:r w:rsidRPr="006D5E6E">
        <w:rPr>
          <w:rFonts w:ascii="Times New Roman" w:hAnsi="Times New Roman" w:cs="Times New Roman"/>
          <w:sz w:val="28"/>
          <w:szCs w:val="28"/>
        </w:rPr>
        <w:t xml:space="preserve"> из самых главных причин неуспеваемости воспитанников, поступивших в учреждение</w:t>
      </w:r>
      <w:r w:rsidR="00935CFA">
        <w:rPr>
          <w:rFonts w:ascii="Times New Roman" w:hAnsi="Times New Roman" w:cs="Times New Roman"/>
          <w:sz w:val="28"/>
          <w:szCs w:val="28"/>
        </w:rPr>
        <w:t>,</w:t>
      </w:r>
      <w:r w:rsidRPr="006D5E6E">
        <w:rPr>
          <w:rFonts w:ascii="Times New Roman" w:hAnsi="Times New Roman" w:cs="Times New Roman"/>
          <w:sz w:val="28"/>
          <w:szCs w:val="28"/>
        </w:rPr>
        <w:t xml:space="preserve"> – это пропуски уроков без уважительной причины, вследствие чего они имели пробелы в знаниях. Причины негативного отношения к школе зачастую связаны межличностными отношениями одноклассников, а также завышенны</w:t>
      </w:r>
      <w:r w:rsidR="00E92A87">
        <w:rPr>
          <w:rFonts w:ascii="Times New Roman" w:hAnsi="Times New Roman" w:cs="Times New Roman"/>
          <w:sz w:val="28"/>
          <w:szCs w:val="28"/>
        </w:rPr>
        <w:t>ми</w:t>
      </w:r>
      <w:r w:rsidRPr="006D5E6E">
        <w:rPr>
          <w:rFonts w:ascii="Times New Roman" w:hAnsi="Times New Roman" w:cs="Times New Roman"/>
          <w:sz w:val="28"/>
          <w:szCs w:val="28"/>
        </w:rPr>
        <w:t xml:space="preserve"> требования</w:t>
      </w:r>
      <w:r w:rsidR="00E92A87">
        <w:rPr>
          <w:rFonts w:ascii="Times New Roman" w:hAnsi="Times New Roman" w:cs="Times New Roman"/>
          <w:sz w:val="28"/>
          <w:szCs w:val="28"/>
        </w:rPr>
        <w:t>ми</w:t>
      </w:r>
      <w:r w:rsidRPr="006D5E6E">
        <w:rPr>
          <w:rFonts w:ascii="Times New Roman" w:hAnsi="Times New Roman" w:cs="Times New Roman"/>
          <w:sz w:val="28"/>
          <w:szCs w:val="28"/>
        </w:rPr>
        <w:t xml:space="preserve"> родителей и педагогов.</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843"/>
        <w:gridCol w:w="2013"/>
      </w:tblGrid>
      <w:tr w:rsidR="00841EFB" w:rsidRPr="006D5E6E" w14:paraId="406761F8" w14:textId="77777777" w:rsidTr="00E92A87">
        <w:trPr>
          <w:trHeight w:val="223"/>
        </w:trPr>
        <w:tc>
          <w:tcPr>
            <w:tcW w:w="5211" w:type="dxa"/>
            <w:shd w:val="clear" w:color="auto" w:fill="auto"/>
          </w:tcPr>
          <w:p w14:paraId="1D8C8739" w14:textId="77777777" w:rsidR="00841EFB" w:rsidRPr="006D5E6E" w:rsidRDefault="00841EFB" w:rsidP="00273A51">
            <w:pPr>
              <w:spacing w:after="0" w:line="240" w:lineRule="auto"/>
              <w:jc w:val="center"/>
              <w:rPr>
                <w:rFonts w:ascii="Times New Roman" w:hAnsi="Times New Roman" w:cs="Times New Roman"/>
                <w:b/>
                <w:sz w:val="28"/>
                <w:szCs w:val="28"/>
              </w:rPr>
            </w:pPr>
            <w:r w:rsidRPr="006D5E6E">
              <w:rPr>
                <w:rFonts w:ascii="Times New Roman" w:hAnsi="Times New Roman" w:cs="Times New Roman"/>
                <w:b/>
                <w:sz w:val="28"/>
                <w:szCs w:val="28"/>
              </w:rPr>
              <w:t>Причины проблем в школе</w:t>
            </w:r>
          </w:p>
        </w:tc>
        <w:tc>
          <w:tcPr>
            <w:tcW w:w="1843" w:type="dxa"/>
            <w:shd w:val="clear" w:color="auto" w:fill="auto"/>
          </w:tcPr>
          <w:p w14:paraId="332C5147" w14:textId="4589AD40" w:rsidR="00841EFB" w:rsidRPr="006D5E6E" w:rsidRDefault="00841EFB" w:rsidP="009B7A1F">
            <w:pPr>
              <w:spacing w:after="0" w:line="240" w:lineRule="auto"/>
              <w:jc w:val="center"/>
              <w:rPr>
                <w:rFonts w:ascii="Times New Roman" w:hAnsi="Times New Roman" w:cs="Times New Roman"/>
                <w:b/>
                <w:sz w:val="28"/>
                <w:szCs w:val="28"/>
              </w:rPr>
            </w:pPr>
            <w:r w:rsidRPr="006D5E6E">
              <w:rPr>
                <w:rFonts w:ascii="Times New Roman" w:hAnsi="Times New Roman" w:cs="Times New Roman"/>
                <w:b/>
                <w:sz w:val="28"/>
                <w:szCs w:val="28"/>
              </w:rPr>
              <w:t>202</w:t>
            </w:r>
            <w:r w:rsidR="00935CFA">
              <w:rPr>
                <w:rFonts w:ascii="Times New Roman" w:hAnsi="Times New Roman" w:cs="Times New Roman"/>
                <w:b/>
                <w:sz w:val="28"/>
                <w:szCs w:val="28"/>
              </w:rPr>
              <w:t>2</w:t>
            </w:r>
            <w:r w:rsidRPr="006D5E6E">
              <w:rPr>
                <w:rFonts w:ascii="Times New Roman" w:hAnsi="Times New Roman" w:cs="Times New Roman"/>
                <w:b/>
                <w:sz w:val="28"/>
                <w:szCs w:val="28"/>
              </w:rPr>
              <w:t xml:space="preserve"> </w:t>
            </w:r>
            <w:r w:rsidR="00935CFA">
              <w:rPr>
                <w:rFonts w:ascii="Times New Roman" w:hAnsi="Times New Roman" w:cs="Times New Roman"/>
                <w:b/>
                <w:sz w:val="28"/>
                <w:szCs w:val="28"/>
              </w:rPr>
              <w:t>(</w:t>
            </w:r>
            <w:r w:rsidRPr="006D5E6E">
              <w:rPr>
                <w:rFonts w:ascii="Times New Roman" w:hAnsi="Times New Roman" w:cs="Times New Roman"/>
                <w:b/>
                <w:sz w:val="28"/>
                <w:szCs w:val="28"/>
              </w:rPr>
              <w:t>чел.</w:t>
            </w:r>
            <w:r w:rsidR="00935CFA">
              <w:rPr>
                <w:rFonts w:ascii="Times New Roman" w:hAnsi="Times New Roman" w:cs="Times New Roman"/>
                <w:b/>
                <w:sz w:val="28"/>
                <w:szCs w:val="28"/>
              </w:rPr>
              <w:t>)</w:t>
            </w:r>
          </w:p>
        </w:tc>
        <w:tc>
          <w:tcPr>
            <w:tcW w:w="2013" w:type="dxa"/>
            <w:shd w:val="clear" w:color="auto" w:fill="FFFF00"/>
          </w:tcPr>
          <w:p w14:paraId="4636D3C7" w14:textId="4B3AA687" w:rsidR="00841EFB" w:rsidRPr="006D5E6E" w:rsidRDefault="00841EFB" w:rsidP="009B7A1F">
            <w:pPr>
              <w:spacing w:after="0" w:line="240" w:lineRule="auto"/>
              <w:jc w:val="center"/>
              <w:rPr>
                <w:rFonts w:ascii="Times New Roman" w:hAnsi="Times New Roman" w:cs="Times New Roman"/>
                <w:b/>
                <w:sz w:val="28"/>
                <w:szCs w:val="28"/>
              </w:rPr>
            </w:pPr>
            <w:r w:rsidRPr="006D5E6E">
              <w:rPr>
                <w:rFonts w:ascii="Times New Roman" w:hAnsi="Times New Roman" w:cs="Times New Roman"/>
                <w:b/>
                <w:sz w:val="28"/>
                <w:szCs w:val="28"/>
              </w:rPr>
              <w:t>2023</w:t>
            </w:r>
            <w:r w:rsidR="00935CFA">
              <w:rPr>
                <w:rFonts w:ascii="Times New Roman" w:hAnsi="Times New Roman" w:cs="Times New Roman"/>
                <w:b/>
                <w:sz w:val="28"/>
                <w:szCs w:val="28"/>
              </w:rPr>
              <w:t xml:space="preserve"> (</w:t>
            </w:r>
            <w:r w:rsidRPr="006D5E6E">
              <w:rPr>
                <w:rFonts w:ascii="Times New Roman" w:hAnsi="Times New Roman" w:cs="Times New Roman"/>
                <w:b/>
                <w:sz w:val="28"/>
                <w:szCs w:val="28"/>
              </w:rPr>
              <w:t>чел.</w:t>
            </w:r>
            <w:r w:rsidR="00935CFA">
              <w:rPr>
                <w:rFonts w:ascii="Times New Roman" w:hAnsi="Times New Roman" w:cs="Times New Roman"/>
                <w:b/>
                <w:sz w:val="28"/>
                <w:szCs w:val="28"/>
              </w:rPr>
              <w:t>)</w:t>
            </w:r>
          </w:p>
        </w:tc>
      </w:tr>
      <w:tr w:rsidR="00841EFB" w:rsidRPr="006D5E6E" w14:paraId="0CC86E85" w14:textId="77777777" w:rsidTr="00E92A87">
        <w:trPr>
          <w:trHeight w:val="357"/>
        </w:trPr>
        <w:tc>
          <w:tcPr>
            <w:tcW w:w="5211" w:type="dxa"/>
            <w:shd w:val="clear" w:color="auto" w:fill="auto"/>
          </w:tcPr>
          <w:p w14:paraId="5926376A" w14:textId="77777777" w:rsidR="00841EFB" w:rsidRPr="006D5E6E" w:rsidRDefault="00841EFB" w:rsidP="009B7A1F">
            <w:pPr>
              <w:spacing w:after="0" w:line="240" w:lineRule="auto"/>
              <w:rPr>
                <w:rFonts w:ascii="Times New Roman" w:hAnsi="Times New Roman" w:cs="Times New Roman"/>
                <w:b/>
                <w:sz w:val="28"/>
                <w:szCs w:val="28"/>
              </w:rPr>
            </w:pPr>
            <w:r w:rsidRPr="006D5E6E">
              <w:rPr>
                <w:rFonts w:ascii="Times New Roman" w:hAnsi="Times New Roman" w:cs="Times New Roman"/>
                <w:sz w:val="28"/>
                <w:szCs w:val="28"/>
              </w:rPr>
              <w:t>Академическая задолженность</w:t>
            </w:r>
          </w:p>
        </w:tc>
        <w:tc>
          <w:tcPr>
            <w:tcW w:w="1843" w:type="dxa"/>
            <w:shd w:val="clear" w:color="auto" w:fill="auto"/>
          </w:tcPr>
          <w:p w14:paraId="2A28D2EC" w14:textId="77777777" w:rsidR="00841EFB" w:rsidRPr="006D5E6E" w:rsidRDefault="00841EFB" w:rsidP="009B7A1F">
            <w:pPr>
              <w:spacing w:after="0" w:line="240" w:lineRule="auto"/>
              <w:jc w:val="center"/>
              <w:rPr>
                <w:rFonts w:ascii="Times New Roman" w:hAnsi="Times New Roman" w:cs="Times New Roman"/>
                <w:sz w:val="28"/>
                <w:szCs w:val="28"/>
              </w:rPr>
            </w:pPr>
            <w:r w:rsidRPr="006D5E6E">
              <w:rPr>
                <w:rFonts w:ascii="Times New Roman" w:hAnsi="Times New Roman" w:cs="Times New Roman"/>
                <w:sz w:val="28"/>
                <w:szCs w:val="28"/>
              </w:rPr>
              <w:t>4</w:t>
            </w:r>
          </w:p>
        </w:tc>
        <w:tc>
          <w:tcPr>
            <w:tcW w:w="2013" w:type="dxa"/>
            <w:shd w:val="clear" w:color="auto" w:fill="auto"/>
          </w:tcPr>
          <w:p w14:paraId="7B307369" w14:textId="77777777" w:rsidR="00841EFB" w:rsidRPr="006D5E6E" w:rsidRDefault="00841EFB" w:rsidP="009B7A1F">
            <w:pPr>
              <w:spacing w:after="0" w:line="240" w:lineRule="auto"/>
              <w:jc w:val="center"/>
              <w:rPr>
                <w:rFonts w:ascii="Times New Roman" w:hAnsi="Times New Roman" w:cs="Times New Roman"/>
                <w:sz w:val="28"/>
                <w:szCs w:val="28"/>
              </w:rPr>
            </w:pPr>
            <w:r w:rsidRPr="006D5E6E">
              <w:rPr>
                <w:rFonts w:ascii="Times New Roman" w:hAnsi="Times New Roman" w:cs="Times New Roman"/>
                <w:sz w:val="28"/>
                <w:szCs w:val="28"/>
              </w:rPr>
              <w:t>6</w:t>
            </w:r>
          </w:p>
        </w:tc>
      </w:tr>
      <w:tr w:rsidR="00841EFB" w:rsidRPr="006D5E6E" w14:paraId="7D22D75D" w14:textId="77777777" w:rsidTr="00E92A87">
        <w:trPr>
          <w:trHeight w:val="409"/>
        </w:trPr>
        <w:tc>
          <w:tcPr>
            <w:tcW w:w="5211" w:type="dxa"/>
            <w:shd w:val="clear" w:color="auto" w:fill="auto"/>
          </w:tcPr>
          <w:p w14:paraId="0044A309" w14:textId="77777777" w:rsidR="00841EFB" w:rsidRPr="006D5E6E" w:rsidRDefault="00841EFB" w:rsidP="009B7A1F">
            <w:pPr>
              <w:spacing w:after="0" w:line="240" w:lineRule="auto"/>
              <w:rPr>
                <w:rFonts w:ascii="Times New Roman" w:hAnsi="Times New Roman" w:cs="Times New Roman"/>
                <w:b/>
                <w:sz w:val="28"/>
                <w:szCs w:val="28"/>
              </w:rPr>
            </w:pPr>
            <w:r w:rsidRPr="006D5E6E">
              <w:rPr>
                <w:rFonts w:ascii="Times New Roman" w:hAnsi="Times New Roman" w:cs="Times New Roman"/>
                <w:sz w:val="28"/>
                <w:szCs w:val="28"/>
              </w:rPr>
              <w:t>Повторное обучение</w:t>
            </w:r>
          </w:p>
        </w:tc>
        <w:tc>
          <w:tcPr>
            <w:tcW w:w="1843" w:type="dxa"/>
            <w:shd w:val="clear" w:color="auto" w:fill="auto"/>
          </w:tcPr>
          <w:p w14:paraId="642F4504" w14:textId="77777777" w:rsidR="00841EFB" w:rsidRPr="006D5E6E" w:rsidRDefault="00841EFB" w:rsidP="009B7A1F">
            <w:pPr>
              <w:spacing w:after="0" w:line="240" w:lineRule="auto"/>
              <w:jc w:val="center"/>
              <w:rPr>
                <w:rFonts w:ascii="Times New Roman" w:hAnsi="Times New Roman" w:cs="Times New Roman"/>
                <w:sz w:val="28"/>
                <w:szCs w:val="28"/>
              </w:rPr>
            </w:pPr>
            <w:r w:rsidRPr="006D5E6E">
              <w:rPr>
                <w:rFonts w:ascii="Times New Roman" w:hAnsi="Times New Roman" w:cs="Times New Roman"/>
                <w:sz w:val="28"/>
                <w:szCs w:val="28"/>
              </w:rPr>
              <w:t>12</w:t>
            </w:r>
          </w:p>
        </w:tc>
        <w:tc>
          <w:tcPr>
            <w:tcW w:w="2013" w:type="dxa"/>
            <w:shd w:val="clear" w:color="auto" w:fill="auto"/>
          </w:tcPr>
          <w:p w14:paraId="0477A5DE" w14:textId="77777777" w:rsidR="00841EFB" w:rsidRPr="006D5E6E" w:rsidRDefault="00841EFB" w:rsidP="009B7A1F">
            <w:pPr>
              <w:spacing w:after="0" w:line="240" w:lineRule="auto"/>
              <w:jc w:val="center"/>
              <w:rPr>
                <w:rFonts w:ascii="Times New Roman" w:hAnsi="Times New Roman" w:cs="Times New Roman"/>
                <w:sz w:val="28"/>
                <w:szCs w:val="28"/>
              </w:rPr>
            </w:pPr>
            <w:r w:rsidRPr="006D5E6E">
              <w:rPr>
                <w:rFonts w:ascii="Times New Roman" w:hAnsi="Times New Roman" w:cs="Times New Roman"/>
                <w:sz w:val="28"/>
                <w:szCs w:val="28"/>
              </w:rPr>
              <w:t>6</w:t>
            </w:r>
          </w:p>
        </w:tc>
      </w:tr>
      <w:tr w:rsidR="00841EFB" w:rsidRPr="006D5E6E" w14:paraId="54FF8943" w14:textId="77777777" w:rsidTr="00E92A87">
        <w:trPr>
          <w:trHeight w:val="403"/>
        </w:trPr>
        <w:tc>
          <w:tcPr>
            <w:tcW w:w="5211" w:type="dxa"/>
            <w:shd w:val="clear" w:color="auto" w:fill="auto"/>
          </w:tcPr>
          <w:p w14:paraId="3CAD00F3" w14:textId="77777777" w:rsidR="00841EFB" w:rsidRPr="006D5E6E" w:rsidRDefault="00841EFB" w:rsidP="009B7A1F">
            <w:pPr>
              <w:spacing w:after="0" w:line="240" w:lineRule="auto"/>
              <w:rPr>
                <w:rFonts w:ascii="Times New Roman" w:hAnsi="Times New Roman" w:cs="Times New Roman"/>
                <w:b/>
                <w:sz w:val="28"/>
                <w:szCs w:val="28"/>
              </w:rPr>
            </w:pPr>
            <w:r w:rsidRPr="006D5E6E">
              <w:rPr>
                <w:rFonts w:ascii="Times New Roman" w:hAnsi="Times New Roman" w:cs="Times New Roman"/>
                <w:sz w:val="28"/>
                <w:szCs w:val="28"/>
              </w:rPr>
              <w:t>Ограниченные возможности здоровья (ОВЗ)</w:t>
            </w:r>
          </w:p>
        </w:tc>
        <w:tc>
          <w:tcPr>
            <w:tcW w:w="1843" w:type="dxa"/>
            <w:shd w:val="clear" w:color="auto" w:fill="auto"/>
          </w:tcPr>
          <w:p w14:paraId="540A2EFC" w14:textId="77777777" w:rsidR="00841EFB" w:rsidRPr="006D5E6E" w:rsidRDefault="00841EFB" w:rsidP="009B7A1F">
            <w:pPr>
              <w:spacing w:after="0" w:line="240" w:lineRule="auto"/>
              <w:jc w:val="center"/>
              <w:rPr>
                <w:rFonts w:ascii="Times New Roman" w:hAnsi="Times New Roman" w:cs="Times New Roman"/>
                <w:sz w:val="28"/>
                <w:szCs w:val="28"/>
              </w:rPr>
            </w:pPr>
            <w:r w:rsidRPr="006D5E6E">
              <w:rPr>
                <w:rFonts w:ascii="Times New Roman" w:hAnsi="Times New Roman" w:cs="Times New Roman"/>
                <w:sz w:val="28"/>
                <w:szCs w:val="28"/>
              </w:rPr>
              <w:t>22</w:t>
            </w:r>
          </w:p>
        </w:tc>
        <w:tc>
          <w:tcPr>
            <w:tcW w:w="2013" w:type="dxa"/>
            <w:shd w:val="clear" w:color="auto" w:fill="auto"/>
          </w:tcPr>
          <w:p w14:paraId="25B9690B" w14:textId="77777777" w:rsidR="00841EFB" w:rsidRPr="006D5E6E" w:rsidRDefault="00841EFB" w:rsidP="009B7A1F">
            <w:pPr>
              <w:spacing w:after="0" w:line="240" w:lineRule="auto"/>
              <w:jc w:val="center"/>
              <w:rPr>
                <w:rFonts w:ascii="Times New Roman" w:hAnsi="Times New Roman" w:cs="Times New Roman"/>
                <w:sz w:val="28"/>
                <w:szCs w:val="28"/>
              </w:rPr>
            </w:pPr>
            <w:r w:rsidRPr="006D5E6E">
              <w:rPr>
                <w:rFonts w:ascii="Times New Roman" w:hAnsi="Times New Roman" w:cs="Times New Roman"/>
                <w:sz w:val="28"/>
                <w:szCs w:val="28"/>
              </w:rPr>
              <w:t>26</w:t>
            </w:r>
          </w:p>
        </w:tc>
      </w:tr>
      <w:tr w:rsidR="00841EFB" w:rsidRPr="006D5E6E" w14:paraId="6EE6639E" w14:textId="77777777" w:rsidTr="00E92A87">
        <w:trPr>
          <w:trHeight w:val="417"/>
        </w:trPr>
        <w:tc>
          <w:tcPr>
            <w:tcW w:w="5211" w:type="dxa"/>
            <w:shd w:val="clear" w:color="auto" w:fill="auto"/>
          </w:tcPr>
          <w:p w14:paraId="6A41A701" w14:textId="77777777" w:rsidR="00841EFB" w:rsidRPr="006D5E6E" w:rsidRDefault="00841EFB" w:rsidP="009B7A1F">
            <w:pPr>
              <w:spacing w:after="0" w:line="240" w:lineRule="auto"/>
              <w:rPr>
                <w:rFonts w:ascii="Times New Roman" w:hAnsi="Times New Roman" w:cs="Times New Roman"/>
                <w:b/>
                <w:sz w:val="28"/>
                <w:szCs w:val="28"/>
              </w:rPr>
            </w:pPr>
            <w:r w:rsidRPr="006D5E6E">
              <w:rPr>
                <w:rFonts w:ascii="Times New Roman" w:hAnsi="Times New Roman" w:cs="Times New Roman"/>
                <w:sz w:val="28"/>
                <w:szCs w:val="28"/>
              </w:rPr>
              <w:t>Нет аттестации (четверть, полугодие, год)</w:t>
            </w:r>
          </w:p>
        </w:tc>
        <w:tc>
          <w:tcPr>
            <w:tcW w:w="1843" w:type="dxa"/>
            <w:shd w:val="clear" w:color="auto" w:fill="auto"/>
          </w:tcPr>
          <w:p w14:paraId="73B0BF21" w14:textId="77777777" w:rsidR="00841EFB" w:rsidRPr="006D5E6E" w:rsidRDefault="00841EFB" w:rsidP="009B7A1F">
            <w:pPr>
              <w:spacing w:after="0" w:line="240" w:lineRule="auto"/>
              <w:jc w:val="center"/>
              <w:rPr>
                <w:rFonts w:ascii="Times New Roman" w:hAnsi="Times New Roman" w:cs="Times New Roman"/>
                <w:sz w:val="28"/>
                <w:szCs w:val="28"/>
              </w:rPr>
            </w:pPr>
            <w:r w:rsidRPr="006D5E6E">
              <w:rPr>
                <w:rFonts w:ascii="Times New Roman" w:hAnsi="Times New Roman" w:cs="Times New Roman"/>
                <w:sz w:val="28"/>
                <w:szCs w:val="28"/>
              </w:rPr>
              <w:t>23</w:t>
            </w:r>
          </w:p>
        </w:tc>
        <w:tc>
          <w:tcPr>
            <w:tcW w:w="2013" w:type="dxa"/>
            <w:shd w:val="clear" w:color="auto" w:fill="auto"/>
          </w:tcPr>
          <w:p w14:paraId="5EA15929" w14:textId="77777777" w:rsidR="00841EFB" w:rsidRPr="006D5E6E" w:rsidRDefault="00841EFB" w:rsidP="009B7A1F">
            <w:pPr>
              <w:spacing w:after="0" w:line="240" w:lineRule="auto"/>
              <w:jc w:val="center"/>
              <w:rPr>
                <w:rFonts w:ascii="Times New Roman" w:hAnsi="Times New Roman" w:cs="Times New Roman"/>
                <w:sz w:val="28"/>
                <w:szCs w:val="28"/>
              </w:rPr>
            </w:pPr>
            <w:r w:rsidRPr="006D5E6E">
              <w:rPr>
                <w:rFonts w:ascii="Times New Roman" w:hAnsi="Times New Roman" w:cs="Times New Roman"/>
                <w:sz w:val="28"/>
                <w:szCs w:val="28"/>
              </w:rPr>
              <w:t>12</w:t>
            </w:r>
          </w:p>
        </w:tc>
      </w:tr>
      <w:tr w:rsidR="00841EFB" w:rsidRPr="006D5E6E" w14:paraId="254E7D58" w14:textId="77777777" w:rsidTr="00E92A87">
        <w:trPr>
          <w:trHeight w:val="427"/>
        </w:trPr>
        <w:tc>
          <w:tcPr>
            <w:tcW w:w="5211" w:type="dxa"/>
            <w:shd w:val="clear" w:color="auto" w:fill="auto"/>
          </w:tcPr>
          <w:p w14:paraId="1788898E" w14:textId="77777777" w:rsidR="00841EFB" w:rsidRPr="006D5E6E" w:rsidRDefault="00841EFB" w:rsidP="009B7A1F">
            <w:pPr>
              <w:spacing w:after="0" w:line="240" w:lineRule="auto"/>
              <w:rPr>
                <w:rFonts w:ascii="Times New Roman" w:hAnsi="Times New Roman" w:cs="Times New Roman"/>
                <w:sz w:val="28"/>
                <w:szCs w:val="28"/>
              </w:rPr>
            </w:pPr>
            <w:r w:rsidRPr="006D5E6E">
              <w:rPr>
                <w:rFonts w:ascii="Times New Roman" w:hAnsi="Times New Roman" w:cs="Times New Roman"/>
                <w:sz w:val="28"/>
                <w:szCs w:val="28"/>
              </w:rPr>
              <w:t>Не сдано ГИА-9</w:t>
            </w:r>
          </w:p>
        </w:tc>
        <w:tc>
          <w:tcPr>
            <w:tcW w:w="1843" w:type="dxa"/>
            <w:shd w:val="clear" w:color="auto" w:fill="auto"/>
          </w:tcPr>
          <w:p w14:paraId="6C11C874" w14:textId="77777777" w:rsidR="00841EFB" w:rsidRPr="006D5E6E" w:rsidRDefault="00841EFB" w:rsidP="009B7A1F">
            <w:pPr>
              <w:spacing w:after="0" w:line="240" w:lineRule="auto"/>
              <w:jc w:val="center"/>
              <w:rPr>
                <w:rFonts w:ascii="Times New Roman" w:hAnsi="Times New Roman" w:cs="Times New Roman"/>
                <w:sz w:val="28"/>
                <w:szCs w:val="28"/>
              </w:rPr>
            </w:pPr>
            <w:r w:rsidRPr="006D5E6E">
              <w:rPr>
                <w:rFonts w:ascii="Times New Roman" w:hAnsi="Times New Roman" w:cs="Times New Roman"/>
                <w:sz w:val="28"/>
                <w:szCs w:val="28"/>
              </w:rPr>
              <w:t>4</w:t>
            </w:r>
          </w:p>
        </w:tc>
        <w:tc>
          <w:tcPr>
            <w:tcW w:w="2013" w:type="dxa"/>
            <w:shd w:val="clear" w:color="auto" w:fill="auto"/>
          </w:tcPr>
          <w:p w14:paraId="0143E901" w14:textId="77777777" w:rsidR="00841EFB" w:rsidRPr="006D5E6E" w:rsidRDefault="00841EFB" w:rsidP="009B7A1F">
            <w:pPr>
              <w:spacing w:after="0" w:line="240" w:lineRule="auto"/>
              <w:jc w:val="center"/>
              <w:rPr>
                <w:rFonts w:ascii="Times New Roman" w:hAnsi="Times New Roman" w:cs="Times New Roman"/>
                <w:sz w:val="28"/>
                <w:szCs w:val="28"/>
              </w:rPr>
            </w:pPr>
            <w:r w:rsidRPr="006D5E6E">
              <w:rPr>
                <w:rFonts w:ascii="Times New Roman" w:hAnsi="Times New Roman" w:cs="Times New Roman"/>
                <w:sz w:val="28"/>
                <w:szCs w:val="28"/>
              </w:rPr>
              <w:t>3</w:t>
            </w:r>
          </w:p>
        </w:tc>
      </w:tr>
    </w:tbl>
    <w:p w14:paraId="68EE9A56" w14:textId="77777777" w:rsidR="00273A51" w:rsidRDefault="00273A51" w:rsidP="00273A51">
      <w:pPr>
        <w:spacing w:after="0" w:line="240" w:lineRule="auto"/>
        <w:jc w:val="right"/>
        <w:rPr>
          <w:rFonts w:ascii="Times New Roman" w:hAnsi="Times New Roman" w:cs="Times New Roman"/>
          <w:i/>
          <w:iCs/>
          <w:sz w:val="24"/>
          <w:szCs w:val="24"/>
        </w:rPr>
      </w:pPr>
      <w:r w:rsidRPr="00AC7083">
        <w:rPr>
          <w:rFonts w:ascii="Times New Roman" w:hAnsi="Times New Roman" w:cs="Times New Roman"/>
          <w:i/>
          <w:iCs/>
          <w:sz w:val="24"/>
          <w:szCs w:val="24"/>
          <w:u w:val="single"/>
        </w:rPr>
        <w:t xml:space="preserve">Рис. </w:t>
      </w:r>
      <w:r>
        <w:rPr>
          <w:rFonts w:ascii="Times New Roman" w:hAnsi="Times New Roman" w:cs="Times New Roman"/>
          <w:i/>
          <w:iCs/>
          <w:sz w:val="24"/>
          <w:szCs w:val="24"/>
          <w:u w:val="single"/>
        </w:rPr>
        <w:t>5</w:t>
      </w:r>
      <w:r w:rsidRPr="00AC7083">
        <w:rPr>
          <w:rFonts w:ascii="Times New Roman" w:hAnsi="Times New Roman" w:cs="Times New Roman"/>
          <w:i/>
          <w:iCs/>
          <w:sz w:val="24"/>
          <w:szCs w:val="24"/>
          <w:u w:val="single"/>
        </w:rPr>
        <w:t>.</w:t>
      </w:r>
      <w:r w:rsidRPr="00AC7083">
        <w:rPr>
          <w:rFonts w:ascii="Times New Roman" w:hAnsi="Times New Roman" w:cs="Times New Roman"/>
          <w:i/>
          <w:iCs/>
          <w:sz w:val="24"/>
          <w:szCs w:val="24"/>
        </w:rPr>
        <w:t xml:space="preserve"> </w:t>
      </w:r>
      <w:r>
        <w:rPr>
          <w:rFonts w:ascii="Times New Roman" w:hAnsi="Times New Roman" w:cs="Times New Roman"/>
          <w:i/>
          <w:iCs/>
          <w:sz w:val="24"/>
          <w:szCs w:val="24"/>
        </w:rPr>
        <w:t>Проблемы обучающихся при поступлении</w:t>
      </w:r>
    </w:p>
    <w:p w14:paraId="29055BDC" w14:textId="31BE42E3" w:rsidR="00273A51" w:rsidRPr="00070368" w:rsidRDefault="00841EFB" w:rsidP="00273A51">
      <w:pPr>
        <w:spacing w:after="0" w:line="240" w:lineRule="auto"/>
        <w:ind w:firstLine="567"/>
        <w:jc w:val="both"/>
        <w:rPr>
          <w:rFonts w:ascii="Times New Roman" w:hAnsi="Times New Roman" w:cs="Times New Roman"/>
          <w:sz w:val="28"/>
          <w:szCs w:val="28"/>
        </w:rPr>
      </w:pPr>
      <w:r w:rsidRPr="006D5E6E">
        <w:rPr>
          <w:rFonts w:ascii="Times New Roman" w:hAnsi="Times New Roman" w:cs="Times New Roman"/>
          <w:sz w:val="28"/>
          <w:szCs w:val="28"/>
        </w:rPr>
        <w:t xml:space="preserve">Все воспитанники при поступлении </w:t>
      </w:r>
      <w:r w:rsidR="00273A51">
        <w:rPr>
          <w:rFonts w:ascii="Times New Roman" w:hAnsi="Times New Roman" w:cs="Times New Roman"/>
          <w:sz w:val="28"/>
          <w:szCs w:val="28"/>
        </w:rPr>
        <w:t>проходят медицинское обследование</w:t>
      </w:r>
      <w:r w:rsidRPr="006D5E6E">
        <w:rPr>
          <w:rFonts w:ascii="Times New Roman" w:hAnsi="Times New Roman" w:cs="Times New Roman"/>
          <w:sz w:val="28"/>
          <w:szCs w:val="28"/>
        </w:rPr>
        <w:t xml:space="preserve">. При необходимости обследуются узкими специалистами, в частности при </w:t>
      </w:r>
      <w:r w:rsidRPr="006D5E6E">
        <w:rPr>
          <w:rFonts w:ascii="Times New Roman" w:hAnsi="Times New Roman" w:cs="Times New Roman"/>
          <w:sz w:val="28"/>
          <w:szCs w:val="28"/>
        </w:rPr>
        <w:lastRenderedPageBreak/>
        <w:t>оформлении в детский дом (23 н/л). По результатам анализов было выявлено два случая с положительным гепатитом В</w:t>
      </w:r>
      <w:r w:rsidR="00273A51">
        <w:rPr>
          <w:rFonts w:ascii="Times New Roman" w:hAnsi="Times New Roman" w:cs="Times New Roman"/>
          <w:sz w:val="28"/>
          <w:szCs w:val="28"/>
        </w:rPr>
        <w:t>:</w:t>
      </w:r>
      <w:r w:rsidRPr="006D5E6E">
        <w:rPr>
          <w:rFonts w:ascii="Times New Roman" w:hAnsi="Times New Roman" w:cs="Times New Roman"/>
          <w:sz w:val="28"/>
          <w:szCs w:val="28"/>
        </w:rPr>
        <w:t xml:space="preserve"> инфекционистом было назначено лечение. </w:t>
      </w:r>
      <w:r w:rsidRPr="006D5E6E">
        <w:rPr>
          <w:rFonts w:ascii="Times New Roman" w:eastAsia="Calibri" w:hAnsi="Times New Roman" w:cs="Times New Roman"/>
          <w:sz w:val="28"/>
          <w:szCs w:val="28"/>
        </w:rPr>
        <w:t>46 н</w:t>
      </w:r>
      <w:r w:rsidR="00E92A87">
        <w:rPr>
          <w:rFonts w:ascii="Times New Roman" w:eastAsia="Calibri" w:hAnsi="Times New Roman" w:cs="Times New Roman"/>
          <w:sz w:val="28"/>
          <w:szCs w:val="28"/>
        </w:rPr>
        <w:t>есовершеннолетних</w:t>
      </w:r>
      <w:r w:rsidRPr="006D5E6E">
        <w:rPr>
          <w:rFonts w:ascii="Times New Roman" w:eastAsia="Calibri" w:hAnsi="Times New Roman" w:cs="Times New Roman"/>
          <w:sz w:val="28"/>
          <w:szCs w:val="28"/>
        </w:rPr>
        <w:t xml:space="preserve"> осмотрены узкими специалистами</w:t>
      </w:r>
      <w:r w:rsidR="00273A51">
        <w:rPr>
          <w:rFonts w:ascii="Times New Roman" w:eastAsia="Calibri" w:hAnsi="Times New Roman" w:cs="Times New Roman"/>
          <w:sz w:val="28"/>
          <w:szCs w:val="28"/>
        </w:rPr>
        <w:t xml:space="preserve">, </w:t>
      </w:r>
      <w:r w:rsidRPr="006D5E6E">
        <w:rPr>
          <w:rFonts w:ascii="Times New Roman" w:eastAsia="Calibri" w:hAnsi="Times New Roman" w:cs="Times New Roman"/>
          <w:sz w:val="28"/>
          <w:szCs w:val="28"/>
        </w:rPr>
        <w:t>28 прошли диспансеризацию в поликлинике № 29</w:t>
      </w:r>
      <w:r w:rsidR="00273A51">
        <w:rPr>
          <w:rFonts w:ascii="Times New Roman" w:eastAsia="Calibri" w:hAnsi="Times New Roman" w:cs="Times New Roman"/>
          <w:sz w:val="28"/>
          <w:szCs w:val="28"/>
        </w:rPr>
        <w:t xml:space="preserve">, </w:t>
      </w:r>
      <w:r w:rsidRPr="006D5E6E">
        <w:rPr>
          <w:rFonts w:ascii="Times New Roman" w:hAnsi="Times New Roman" w:cs="Times New Roman"/>
          <w:sz w:val="28"/>
          <w:szCs w:val="28"/>
        </w:rPr>
        <w:t xml:space="preserve">65 обследованы у фтизиатра, два из </w:t>
      </w:r>
      <w:r w:rsidR="00E92A87">
        <w:rPr>
          <w:rFonts w:ascii="Times New Roman" w:hAnsi="Times New Roman" w:cs="Times New Roman"/>
          <w:sz w:val="28"/>
          <w:szCs w:val="28"/>
        </w:rPr>
        <w:t>ни</w:t>
      </w:r>
      <w:r w:rsidRPr="006D5E6E">
        <w:rPr>
          <w:rFonts w:ascii="Times New Roman" w:hAnsi="Times New Roman" w:cs="Times New Roman"/>
          <w:sz w:val="28"/>
          <w:szCs w:val="28"/>
        </w:rPr>
        <w:t>х отправлены на дополнительное обследование в Детскую туберкулезную больницу и 3 н/л в противотуберкулезный санаторий. За год был зафиксирован 7 несчастных случаев</w:t>
      </w:r>
      <w:r w:rsidR="00273A51">
        <w:rPr>
          <w:rFonts w:ascii="Times New Roman" w:hAnsi="Times New Roman" w:cs="Times New Roman"/>
          <w:sz w:val="28"/>
          <w:szCs w:val="28"/>
        </w:rPr>
        <w:t xml:space="preserve">: все незначительной </w:t>
      </w:r>
      <w:r w:rsidR="00273A51" w:rsidRPr="00070368">
        <w:rPr>
          <w:rFonts w:ascii="Times New Roman" w:hAnsi="Times New Roman" w:cs="Times New Roman"/>
          <w:sz w:val="28"/>
          <w:szCs w:val="28"/>
        </w:rPr>
        <w:t>степени тяжести.</w:t>
      </w:r>
    </w:p>
    <w:p w14:paraId="3531226A" w14:textId="77777777" w:rsidR="00902803" w:rsidRDefault="00273A51" w:rsidP="0090280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2023 416 </w:t>
      </w:r>
      <w:r w:rsidRPr="00E0656E">
        <w:rPr>
          <w:rFonts w:ascii="Times New Roman" w:hAnsi="Times New Roman" w:cs="Times New Roman"/>
          <w:sz w:val="28"/>
          <w:szCs w:val="28"/>
        </w:rPr>
        <w:t xml:space="preserve">несовершеннолетних </w:t>
      </w:r>
      <w:r>
        <w:rPr>
          <w:rFonts w:ascii="Times New Roman" w:hAnsi="Times New Roman" w:cs="Times New Roman"/>
          <w:sz w:val="28"/>
          <w:szCs w:val="28"/>
        </w:rPr>
        <w:t>отчислены из учреждения, из них 337 (81,0%)</w:t>
      </w:r>
      <w:r w:rsidRPr="00E0656E">
        <w:rPr>
          <w:rFonts w:ascii="Times New Roman" w:hAnsi="Times New Roman" w:cs="Times New Roman"/>
          <w:sz w:val="28"/>
          <w:szCs w:val="28"/>
        </w:rPr>
        <w:t xml:space="preserve"> возвращены в кровн</w:t>
      </w:r>
      <w:r>
        <w:rPr>
          <w:rFonts w:ascii="Times New Roman" w:hAnsi="Times New Roman" w:cs="Times New Roman"/>
          <w:sz w:val="28"/>
          <w:szCs w:val="28"/>
        </w:rPr>
        <w:t>ые</w:t>
      </w:r>
      <w:r w:rsidRPr="00E0656E">
        <w:rPr>
          <w:rFonts w:ascii="Times New Roman" w:hAnsi="Times New Roman" w:cs="Times New Roman"/>
          <w:sz w:val="28"/>
          <w:szCs w:val="28"/>
        </w:rPr>
        <w:t xml:space="preserve"> семь</w:t>
      </w:r>
      <w:r>
        <w:rPr>
          <w:rFonts w:ascii="Times New Roman" w:hAnsi="Times New Roman" w:cs="Times New Roman"/>
          <w:sz w:val="28"/>
          <w:szCs w:val="28"/>
        </w:rPr>
        <w:t>и</w:t>
      </w:r>
      <w:r w:rsidRPr="00E0656E">
        <w:rPr>
          <w:rFonts w:ascii="Times New Roman" w:hAnsi="Times New Roman" w:cs="Times New Roman"/>
          <w:sz w:val="28"/>
          <w:szCs w:val="28"/>
        </w:rPr>
        <w:t xml:space="preserve">, </w:t>
      </w:r>
      <w:r>
        <w:rPr>
          <w:rFonts w:ascii="Times New Roman" w:hAnsi="Times New Roman" w:cs="Times New Roman"/>
          <w:sz w:val="28"/>
          <w:szCs w:val="28"/>
        </w:rPr>
        <w:t>23 (5,5%) переведены в учреждения</w:t>
      </w:r>
      <w:r w:rsidRPr="00035896">
        <w:rPr>
          <w:rFonts w:ascii="Times New Roman" w:hAnsi="Times New Roman" w:cs="Times New Roman"/>
          <w:sz w:val="28"/>
          <w:szCs w:val="28"/>
        </w:rPr>
        <w:t xml:space="preserve"> для детей-сирот и детей, оставшихся без попечения родителей</w:t>
      </w:r>
      <w:r>
        <w:rPr>
          <w:rFonts w:ascii="Times New Roman" w:hAnsi="Times New Roman" w:cs="Times New Roman"/>
          <w:sz w:val="28"/>
          <w:szCs w:val="28"/>
        </w:rPr>
        <w:t>, 41 (9,9%) переданы на воспитание в замещающие семьи</w:t>
      </w:r>
      <w:r w:rsidR="00902803">
        <w:rPr>
          <w:rFonts w:ascii="Times New Roman" w:hAnsi="Times New Roman" w:cs="Times New Roman"/>
          <w:sz w:val="28"/>
          <w:szCs w:val="28"/>
        </w:rPr>
        <w:t>. В</w:t>
      </w:r>
      <w:r>
        <w:rPr>
          <w:rFonts w:ascii="Times New Roman" w:hAnsi="Times New Roman" w:cs="Times New Roman"/>
          <w:sz w:val="28"/>
          <w:szCs w:val="28"/>
        </w:rPr>
        <w:t xml:space="preserve"> другие реабилитационные центры выбыли 6 чел. (1,4%), </w:t>
      </w:r>
      <w:r w:rsidR="00902803">
        <w:rPr>
          <w:rFonts w:ascii="Times New Roman" w:hAnsi="Times New Roman" w:cs="Times New Roman"/>
          <w:sz w:val="28"/>
          <w:szCs w:val="28"/>
        </w:rPr>
        <w:t xml:space="preserve">под </w:t>
      </w:r>
      <w:r>
        <w:rPr>
          <w:rFonts w:ascii="Times New Roman" w:hAnsi="Times New Roman" w:cs="Times New Roman"/>
          <w:sz w:val="28"/>
          <w:szCs w:val="28"/>
        </w:rPr>
        <w:t>другие формы жизнеустройства 9 чел. (2,2%). С</w:t>
      </w:r>
      <w:r w:rsidRPr="00AB7F7E">
        <w:rPr>
          <w:rFonts w:ascii="Times New Roman" w:hAnsi="Times New Roman" w:cs="Times New Roman"/>
          <w:sz w:val="28"/>
          <w:szCs w:val="28"/>
        </w:rPr>
        <w:t>охраняется тенденция возвращения несовершеннолетних в кровные семьи</w:t>
      </w:r>
      <w:r>
        <w:rPr>
          <w:rFonts w:ascii="Times New Roman" w:hAnsi="Times New Roman" w:cs="Times New Roman"/>
          <w:sz w:val="28"/>
          <w:szCs w:val="28"/>
        </w:rPr>
        <w:t>.</w:t>
      </w:r>
    </w:p>
    <w:p w14:paraId="0504386D" w14:textId="57AD7A13" w:rsidR="00273A51" w:rsidRDefault="00902803" w:rsidP="0090280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Наибольшее количество – 277 чел. (66,6 %) выбыло в течение </w:t>
      </w:r>
      <w:r w:rsidRPr="00B049B3">
        <w:rPr>
          <w:rFonts w:ascii="Times New Roman" w:hAnsi="Times New Roman" w:cs="Times New Roman"/>
          <w:sz w:val="28"/>
          <w:szCs w:val="28"/>
        </w:rPr>
        <w:t>2</w:t>
      </w:r>
      <w:r>
        <w:rPr>
          <w:rFonts w:ascii="Times New Roman" w:hAnsi="Times New Roman" w:cs="Times New Roman"/>
          <w:sz w:val="28"/>
          <w:szCs w:val="28"/>
        </w:rPr>
        <w:t>-х</w:t>
      </w:r>
      <w:r w:rsidRPr="00B049B3">
        <w:rPr>
          <w:rFonts w:ascii="Times New Roman" w:hAnsi="Times New Roman" w:cs="Times New Roman"/>
          <w:sz w:val="28"/>
          <w:szCs w:val="28"/>
        </w:rPr>
        <w:t xml:space="preserve"> месяц</w:t>
      </w:r>
      <w:r>
        <w:rPr>
          <w:rFonts w:ascii="Times New Roman" w:hAnsi="Times New Roman" w:cs="Times New Roman"/>
          <w:sz w:val="28"/>
          <w:szCs w:val="28"/>
        </w:rPr>
        <w:t>ев. У</w:t>
      </w:r>
      <w:r w:rsidR="00273A51" w:rsidRPr="00B049B3">
        <w:rPr>
          <w:rFonts w:ascii="Times New Roman" w:hAnsi="Times New Roman" w:cs="Times New Roman"/>
          <w:sz w:val="28"/>
          <w:szCs w:val="28"/>
        </w:rPr>
        <w:t xml:space="preserve"> </w:t>
      </w:r>
      <w:r w:rsidR="00273A51">
        <w:rPr>
          <w:rFonts w:ascii="Times New Roman" w:hAnsi="Times New Roman" w:cs="Times New Roman"/>
          <w:sz w:val="28"/>
          <w:szCs w:val="28"/>
        </w:rPr>
        <w:t>139</w:t>
      </w:r>
      <w:r w:rsidR="00273A51" w:rsidRPr="00B049B3">
        <w:rPr>
          <w:rFonts w:ascii="Times New Roman" w:hAnsi="Times New Roman" w:cs="Times New Roman"/>
          <w:sz w:val="28"/>
          <w:szCs w:val="28"/>
        </w:rPr>
        <w:t xml:space="preserve"> н/л </w:t>
      </w:r>
      <w:r w:rsidR="00273A51">
        <w:rPr>
          <w:rFonts w:ascii="Times New Roman" w:hAnsi="Times New Roman" w:cs="Times New Roman"/>
          <w:sz w:val="28"/>
          <w:szCs w:val="28"/>
        </w:rPr>
        <w:t xml:space="preserve">(33,4%) </w:t>
      </w:r>
      <w:r w:rsidR="00273A51" w:rsidRPr="00B049B3">
        <w:rPr>
          <w:rFonts w:ascii="Times New Roman" w:hAnsi="Times New Roman" w:cs="Times New Roman"/>
          <w:sz w:val="28"/>
          <w:szCs w:val="28"/>
        </w:rPr>
        <w:t xml:space="preserve">срок пребывания </w:t>
      </w:r>
      <w:r>
        <w:rPr>
          <w:rFonts w:ascii="Times New Roman" w:hAnsi="Times New Roman" w:cs="Times New Roman"/>
          <w:sz w:val="28"/>
          <w:szCs w:val="28"/>
        </w:rPr>
        <w:t>превысил по различным причинам установленный срок.</w:t>
      </w:r>
    </w:p>
    <w:p w14:paraId="0DF569B2" w14:textId="77777777" w:rsidR="00273A51" w:rsidRDefault="00273A51" w:rsidP="00902803">
      <w:pPr>
        <w:keepNext/>
        <w:spacing w:after="0" w:line="240" w:lineRule="auto"/>
        <w:jc w:val="both"/>
      </w:pPr>
      <w:r>
        <w:rPr>
          <w:rFonts w:ascii="Times New Roman" w:hAnsi="Times New Roman" w:cs="Times New Roman"/>
          <w:noProof/>
          <w:sz w:val="28"/>
          <w:szCs w:val="28"/>
        </w:rPr>
        <w:drawing>
          <wp:inline distT="0" distB="0" distL="0" distR="0" wp14:anchorId="3B6493E5" wp14:editId="0B45BDFB">
            <wp:extent cx="5791200" cy="24765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AE478B4" w14:textId="240C7D2D" w:rsidR="00273A51" w:rsidRDefault="00902803" w:rsidP="00902803">
      <w:pPr>
        <w:spacing w:after="0" w:line="240" w:lineRule="auto"/>
        <w:ind w:firstLine="567"/>
        <w:jc w:val="right"/>
        <w:rPr>
          <w:rFonts w:ascii="Times New Roman" w:hAnsi="Times New Roman" w:cs="Times New Roman"/>
          <w:sz w:val="28"/>
          <w:szCs w:val="28"/>
        </w:rPr>
      </w:pPr>
      <w:r w:rsidRPr="00AC7083">
        <w:rPr>
          <w:rFonts w:ascii="Times New Roman" w:hAnsi="Times New Roman" w:cs="Times New Roman"/>
          <w:i/>
          <w:iCs/>
          <w:sz w:val="24"/>
          <w:szCs w:val="24"/>
          <w:u w:val="single"/>
        </w:rPr>
        <w:t xml:space="preserve">Рис. </w:t>
      </w:r>
      <w:r>
        <w:rPr>
          <w:rFonts w:ascii="Times New Roman" w:hAnsi="Times New Roman" w:cs="Times New Roman"/>
          <w:i/>
          <w:iCs/>
          <w:sz w:val="24"/>
          <w:szCs w:val="24"/>
          <w:u w:val="single"/>
        </w:rPr>
        <w:t>6</w:t>
      </w:r>
      <w:r w:rsidRPr="00AC7083">
        <w:rPr>
          <w:rFonts w:ascii="Times New Roman" w:hAnsi="Times New Roman" w:cs="Times New Roman"/>
          <w:i/>
          <w:iCs/>
          <w:sz w:val="24"/>
          <w:szCs w:val="24"/>
          <w:u w:val="single"/>
        </w:rPr>
        <w:t>.</w:t>
      </w:r>
      <w:r w:rsidRPr="00AC7083">
        <w:rPr>
          <w:rFonts w:ascii="Times New Roman" w:hAnsi="Times New Roman" w:cs="Times New Roman"/>
          <w:i/>
          <w:iCs/>
          <w:sz w:val="24"/>
          <w:szCs w:val="24"/>
        </w:rPr>
        <w:t xml:space="preserve"> </w:t>
      </w:r>
      <w:r>
        <w:rPr>
          <w:rFonts w:ascii="Times New Roman" w:hAnsi="Times New Roman" w:cs="Times New Roman"/>
          <w:i/>
          <w:iCs/>
          <w:sz w:val="24"/>
          <w:szCs w:val="24"/>
        </w:rPr>
        <w:t>Сроки пребывания в учреждении</w:t>
      </w:r>
    </w:p>
    <w:p w14:paraId="7E89544A" w14:textId="47E9EE3B" w:rsidR="00C543C7" w:rsidRDefault="00273A51" w:rsidP="00C543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Педагоги-психологи осуществляют свои занятия в кабинетах, </w:t>
      </w:r>
      <w:r w:rsidR="00902803">
        <w:rPr>
          <w:rFonts w:ascii="Times New Roman" w:hAnsi="Times New Roman" w:cs="Times New Roman"/>
          <w:sz w:val="28"/>
          <w:szCs w:val="28"/>
        </w:rPr>
        <w:t>оснащенных</w:t>
      </w:r>
      <w:r>
        <w:rPr>
          <w:rFonts w:ascii="Times New Roman" w:hAnsi="Times New Roman" w:cs="Times New Roman"/>
          <w:sz w:val="28"/>
          <w:szCs w:val="28"/>
        </w:rPr>
        <w:t xml:space="preserve"> специальным оборудованием. </w:t>
      </w:r>
      <w:r w:rsidR="00902803">
        <w:rPr>
          <w:rFonts w:ascii="Times New Roman" w:hAnsi="Times New Roman" w:cs="Times New Roman"/>
          <w:sz w:val="28"/>
          <w:szCs w:val="28"/>
        </w:rPr>
        <w:t>Л</w:t>
      </w:r>
      <w:r>
        <w:rPr>
          <w:rFonts w:ascii="Times New Roman" w:hAnsi="Times New Roman" w:cs="Times New Roman"/>
          <w:sz w:val="28"/>
          <w:szCs w:val="28"/>
        </w:rPr>
        <w:t>екотека предназначен</w:t>
      </w:r>
      <w:r w:rsidR="00902803">
        <w:rPr>
          <w:rFonts w:ascii="Times New Roman" w:hAnsi="Times New Roman" w:cs="Times New Roman"/>
          <w:sz w:val="28"/>
          <w:szCs w:val="28"/>
        </w:rPr>
        <w:t>а</w:t>
      </w:r>
      <w:r>
        <w:rPr>
          <w:rFonts w:ascii="Times New Roman" w:hAnsi="Times New Roman" w:cs="Times New Roman"/>
          <w:sz w:val="28"/>
          <w:szCs w:val="28"/>
        </w:rPr>
        <w:t xml:space="preserve"> для развития навыков эмоционально-волевой сферы ребенка, стимуляции двигательной активности, коррекции психических состояний</w:t>
      </w:r>
      <w:r w:rsidR="00902803">
        <w:rPr>
          <w:rFonts w:ascii="Times New Roman" w:hAnsi="Times New Roman" w:cs="Times New Roman"/>
          <w:sz w:val="28"/>
          <w:szCs w:val="28"/>
        </w:rPr>
        <w:t>; с</w:t>
      </w:r>
      <w:r>
        <w:rPr>
          <w:rFonts w:ascii="Times New Roman" w:hAnsi="Times New Roman" w:cs="Times New Roman"/>
          <w:sz w:val="28"/>
          <w:szCs w:val="28"/>
        </w:rPr>
        <w:t>енсорн</w:t>
      </w:r>
      <w:r w:rsidR="00902803">
        <w:rPr>
          <w:rFonts w:ascii="Times New Roman" w:hAnsi="Times New Roman" w:cs="Times New Roman"/>
          <w:sz w:val="28"/>
          <w:szCs w:val="28"/>
        </w:rPr>
        <w:t>ая комната</w:t>
      </w:r>
      <w:r>
        <w:rPr>
          <w:rFonts w:ascii="Times New Roman" w:hAnsi="Times New Roman" w:cs="Times New Roman"/>
          <w:sz w:val="28"/>
          <w:szCs w:val="28"/>
        </w:rPr>
        <w:t xml:space="preserve"> помогает освоить навыки сенсорного восприятия; снять мышечное и эмоциональное напряжения</w:t>
      </w:r>
      <w:r w:rsidR="00902803">
        <w:rPr>
          <w:rFonts w:ascii="Times New Roman" w:hAnsi="Times New Roman" w:cs="Times New Roman"/>
          <w:sz w:val="28"/>
          <w:szCs w:val="28"/>
        </w:rPr>
        <w:t>;</w:t>
      </w:r>
      <w:r>
        <w:rPr>
          <w:rFonts w:ascii="Times New Roman" w:hAnsi="Times New Roman" w:cs="Times New Roman"/>
          <w:sz w:val="28"/>
          <w:szCs w:val="28"/>
        </w:rPr>
        <w:t xml:space="preserve"> </w:t>
      </w:r>
      <w:r w:rsidR="00902803">
        <w:rPr>
          <w:rFonts w:ascii="Times New Roman" w:hAnsi="Times New Roman" w:cs="Times New Roman"/>
          <w:sz w:val="28"/>
          <w:szCs w:val="28"/>
        </w:rPr>
        <w:t xml:space="preserve">в </w:t>
      </w:r>
      <w:r>
        <w:rPr>
          <w:rFonts w:ascii="Times New Roman" w:hAnsi="Times New Roman" w:cs="Times New Roman"/>
          <w:sz w:val="28"/>
          <w:szCs w:val="28"/>
        </w:rPr>
        <w:t>консультационн</w:t>
      </w:r>
      <w:r w:rsidR="00C543C7">
        <w:rPr>
          <w:rFonts w:ascii="Times New Roman" w:hAnsi="Times New Roman" w:cs="Times New Roman"/>
          <w:sz w:val="28"/>
          <w:szCs w:val="28"/>
        </w:rPr>
        <w:t>ых кабинетах</w:t>
      </w:r>
      <w:r>
        <w:rPr>
          <w:rFonts w:ascii="Times New Roman" w:hAnsi="Times New Roman" w:cs="Times New Roman"/>
          <w:sz w:val="28"/>
          <w:szCs w:val="28"/>
        </w:rPr>
        <w:t xml:space="preserve"> проводились индивидуальные занятия, на которых использовались элементы </w:t>
      </w:r>
      <w:r w:rsidR="00C543C7">
        <w:rPr>
          <w:rFonts w:ascii="Times New Roman" w:hAnsi="Times New Roman" w:cs="Times New Roman"/>
          <w:sz w:val="28"/>
          <w:szCs w:val="28"/>
        </w:rPr>
        <w:t>а</w:t>
      </w:r>
      <w:r>
        <w:rPr>
          <w:rFonts w:ascii="Times New Roman" w:hAnsi="Times New Roman" w:cs="Times New Roman"/>
          <w:sz w:val="28"/>
          <w:szCs w:val="28"/>
        </w:rPr>
        <w:t xml:space="preserve">рт-терапии, </w:t>
      </w:r>
      <w:r w:rsidR="00C543C7">
        <w:rPr>
          <w:rFonts w:ascii="Times New Roman" w:hAnsi="Times New Roman" w:cs="Times New Roman"/>
          <w:sz w:val="28"/>
          <w:szCs w:val="28"/>
        </w:rPr>
        <w:t>п</w:t>
      </w:r>
      <w:r>
        <w:rPr>
          <w:rFonts w:ascii="Times New Roman" w:hAnsi="Times New Roman" w:cs="Times New Roman"/>
          <w:sz w:val="28"/>
          <w:szCs w:val="28"/>
        </w:rPr>
        <w:t xml:space="preserve">есочной психотерапии, </w:t>
      </w:r>
      <w:r w:rsidR="00C543C7">
        <w:rPr>
          <w:rFonts w:ascii="Times New Roman" w:hAnsi="Times New Roman" w:cs="Times New Roman"/>
          <w:sz w:val="28"/>
          <w:szCs w:val="28"/>
        </w:rPr>
        <w:t>с</w:t>
      </w:r>
      <w:r>
        <w:rPr>
          <w:rFonts w:ascii="Times New Roman" w:hAnsi="Times New Roman" w:cs="Times New Roman"/>
          <w:sz w:val="28"/>
          <w:szCs w:val="28"/>
        </w:rPr>
        <w:t xml:space="preserve">казкотерапии, </w:t>
      </w:r>
      <w:r w:rsidR="00C543C7">
        <w:rPr>
          <w:rFonts w:ascii="Times New Roman" w:hAnsi="Times New Roman" w:cs="Times New Roman"/>
          <w:sz w:val="28"/>
          <w:szCs w:val="28"/>
        </w:rPr>
        <w:t>и</w:t>
      </w:r>
      <w:r>
        <w:rPr>
          <w:rFonts w:ascii="Times New Roman" w:hAnsi="Times New Roman" w:cs="Times New Roman"/>
          <w:sz w:val="28"/>
          <w:szCs w:val="28"/>
        </w:rPr>
        <w:t xml:space="preserve">гровой психотерапии, </w:t>
      </w:r>
      <w:r w:rsidR="00E92A87">
        <w:rPr>
          <w:rFonts w:ascii="Times New Roman" w:hAnsi="Times New Roman" w:cs="Times New Roman"/>
          <w:sz w:val="28"/>
          <w:szCs w:val="28"/>
        </w:rPr>
        <w:t>способствовавшие</w:t>
      </w:r>
      <w:r>
        <w:rPr>
          <w:rFonts w:ascii="Times New Roman" w:hAnsi="Times New Roman" w:cs="Times New Roman"/>
          <w:sz w:val="28"/>
          <w:szCs w:val="28"/>
        </w:rPr>
        <w:t xml:space="preserve"> </w:t>
      </w:r>
      <w:r w:rsidRPr="002539EA">
        <w:rPr>
          <w:rFonts w:ascii="Times New Roman" w:hAnsi="Times New Roman" w:cs="Times New Roman"/>
          <w:sz w:val="28"/>
          <w:szCs w:val="28"/>
        </w:rPr>
        <w:t>стабилизации психоэмоционального состояния</w:t>
      </w:r>
      <w:r>
        <w:rPr>
          <w:rFonts w:ascii="Times New Roman" w:hAnsi="Times New Roman" w:cs="Times New Roman"/>
          <w:sz w:val="28"/>
          <w:szCs w:val="28"/>
        </w:rPr>
        <w:t>,</w:t>
      </w:r>
      <w:r w:rsidRPr="002539EA">
        <w:rPr>
          <w:rFonts w:ascii="Times New Roman" w:hAnsi="Times New Roman" w:cs="Times New Roman"/>
          <w:sz w:val="28"/>
          <w:szCs w:val="28"/>
        </w:rPr>
        <w:t xml:space="preserve"> </w:t>
      </w:r>
      <w:r>
        <w:rPr>
          <w:rFonts w:ascii="Times New Roman" w:hAnsi="Times New Roman" w:cs="Times New Roman"/>
          <w:sz w:val="28"/>
          <w:szCs w:val="28"/>
        </w:rPr>
        <w:t xml:space="preserve">коррекции </w:t>
      </w:r>
      <w:proofErr w:type="spellStart"/>
      <w:r>
        <w:rPr>
          <w:rFonts w:ascii="Times New Roman" w:hAnsi="Times New Roman" w:cs="Times New Roman"/>
          <w:sz w:val="28"/>
          <w:szCs w:val="28"/>
        </w:rPr>
        <w:t>аддиктивного</w:t>
      </w:r>
      <w:proofErr w:type="spellEnd"/>
      <w:r>
        <w:rPr>
          <w:rFonts w:ascii="Times New Roman" w:hAnsi="Times New Roman" w:cs="Times New Roman"/>
          <w:sz w:val="28"/>
          <w:szCs w:val="28"/>
        </w:rPr>
        <w:t xml:space="preserve"> поведения, развитию эмоционально-волевой сферы, познанию личностных особенностей, развитию коммуникации и общению детей со сверстниками и взрослыми людьми.</w:t>
      </w:r>
    </w:p>
    <w:p w14:paraId="72814B49" w14:textId="6A7E35E7" w:rsidR="00C543C7" w:rsidRDefault="00273A51" w:rsidP="00C543C7">
      <w:pPr>
        <w:spacing w:after="0" w:line="240" w:lineRule="auto"/>
        <w:ind w:firstLine="567"/>
        <w:jc w:val="both"/>
        <w:rPr>
          <w:rFonts w:ascii="Times New Roman" w:hAnsi="Times New Roman" w:cs="Times New Roman"/>
          <w:sz w:val="28"/>
          <w:szCs w:val="28"/>
        </w:rPr>
      </w:pPr>
      <w:r w:rsidRPr="00C543C7">
        <w:rPr>
          <w:rFonts w:ascii="Times New Roman" w:hAnsi="Times New Roman" w:cs="Times New Roman"/>
          <w:sz w:val="28"/>
          <w:szCs w:val="28"/>
        </w:rPr>
        <w:t xml:space="preserve">Для определения интеллектуального уровня развития использовались диагностические материалы (диагностический комплект Н.Я. Семаго, М.М. Семаго; </w:t>
      </w:r>
      <w:r w:rsidR="00C543C7">
        <w:rPr>
          <w:rFonts w:ascii="Times New Roman" w:hAnsi="Times New Roman" w:cs="Times New Roman"/>
          <w:sz w:val="28"/>
          <w:szCs w:val="28"/>
        </w:rPr>
        <w:t>ш</w:t>
      </w:r>
      <w:r w:rsidRPr="00C543C7">
        <w:rPr>
          <w:rFonts w:ascii="Times New Roman" w:hAnsi="Times New Roman" w:cs="Times New Roman"/>
          <w:sz w:val="28"/>
          <w:szCs w:val="28"/>
        </w:rPr>
        <w:t xml:space="preserve">кала измерения интеллекта Векслера; школьный тест умственного развития (ШТУР); таблицы </w:t>
      </w:r>
      <w:proofErr w:type="spellStart"/>
      <w:r w:rsidRPr="00C543C7">
        <w:rPr>
          <w:rFonts w:ascii="Times New Roman" w:hAnsi="Times New Roman" w:cs="Times New Roman"/>
          <w:sz w:val="28"/>
          <w:szCs w:val="28"/>
        </w:rPr>
        <w:t>Шульте</w:t>
      </w:r>
      <w:proofErr w:type="spellEnd"/>
      <w:r w:rsidRPr="00C543C7">
        <w:rPr>
          <w:rFonts w:ascii="Times New Roman" w:hAnsi="Times New Roman" w:cs="Times New Roman"/>
          <w:sz w:val="28"/>
          <w:szCs w:val="28"/>
        </w:rPr>
        <w:t xml:space="preserve">; психологический «10 слов </w:t>
      </w:r>
      <w:proofErr w:type="spellStart"/>
      <w:r w:rsidRPr="00C543C7">
        <w:rPr>
          <w:rFonts w:ascii="Times New Roman" w:hAnsi="Times New Roman" w:cs="Times New Roman"/>
          <w:sz w:val="28"/>
          <w:szCs w:val="28"/>
        </w:rPr>
        <w:t>Лурия</w:t>
      </w:r>
      <w:proofErr w:type="spellEnd"/>
      <w:r w:rsidRPr="00C543C7">
        <w:rPr>
          <w:rFonts w:ascii="Times New Roman" w:hAnsi="Times New Roman" w:cs="Times New Roman"/>
          <w:sz w:val="28"/>
          <w:szCs w:val="28"/>
        </w:rPr>
        <w:t xml:space="preserve">») и </w:t>
      </w:r>
      <w:r w:rsidRPr="00C543C7">
        <w:rPr>
          <w:rFonts w:ascii="Times New Roman" w:hAnsi="Times New Roman" w:cs="Times New Roman"/>
          <w:sz w:val="28"/>
          <w:szCs w:val="28"/>
        </w:rPr>
        <w:lastRenderedPageBreak/>
        <w:t>коррекционные методы и формы работы (организация познавательных групповых тренингов, проведение индивидуальных занятий, плановых занятий по развитию ВПФ, упражнения на развитие познавательной сферы, беседы, консультации, дидактические игры), методики «Исключение понятий», «Последовательность событий», «Составление из частей целого без образца», «Парные аналогии», «Простые аналогии», «Выделение двух существенных признаков», «Метафоры, пословицы и поговорки», тест на определение воображения, тест по интересам подростка</w:t>
      </w:r>
      <w:r w:rsidR="00C543C7">
        <w:rPr>
          <w:rFonts w:ascii="Times New Roman" w:hAnsi="Times New Roman" w:cs="Times New Roman"/>
          <w:sz w:val="28"/>
          <w:szCs w:val="28"/>
        </w:rPr>
        <w:t>.</w:t>
      </w:r>
    </w:p>
    <w:p w14:paraId="7625B343" w14:textId="044B1448" w:rsidR="00C543C7" w:rsidRDefault="00273A51" w:rsidP="00C543C7">
      <w:pPr>
        <w:spacing w:after="0" w:line="240" w:lineRule="auto"/>
        <w:ind w:firstLine="567"/>
        <w:jc w:val="both"/>
        <w:rPr>
          <w:rFonts w:ascii="Times New Roman" w:hAnsi="Times New Roman" w:cs="Times New Roman"/>
          <w:sz w:val="28"/>
          <w:szCs w:val="28"/>
        </w:rPr>
      </w:pPr>
      <w:r w:rsidRPr="00C543C7">
        <w:rPr>
          <w:rFonts w:ascii="Times New Roman" w:hAnsi="Times New Roman" w:cs="Times New Roman"/>
          <w:sz w:val="28"/>
          <w:szCs w:val="28"/>
        </w:rPr>
        <w:t>Из общего количества несовершеннолетних норму развития име</w:t>
      </w:r>
      <w:r w:rsidR="00C543C7" w:rsidRPr="00C543C7">
        <w:rPr>
          <w:rFonts w:ascii="Times New Roman" w:hAnsi="Times New Roman" w:cs="Times New Roman"/>
          <w:sz w:val="28"/>
          <w:szCs w:val="28"/>
        </w:rPr>
        <w:t>ли</w:t>
      </w:r>
      <w:r w:rsidRPr="00C543C7">
        <w:rPr>
          <w:rFonts w:ascii="Times New Roman" w:hAnsi="Times New Roman" w:cs="Times New Roman"/>
          <w:sz w:val="28"/>
          <w:szCs w:val="28"/>
        </w:rPr>
        <w:t xml:space="preserve"> 75 человек (2020 – 40, 2021</w:t>
      </w:r>
      <w:r w:rsidR="00C543C7" w:rsidRPr="00C543C7">
        <w:rPr>
          <w:rFonts w:ascii="Times New Roman" w:hAnsi="Times New Roman" w:cs="Times New Roman"/>
          <w:sz w:val="28"/>
          <w:szCs w:val="28"/>
        </w:rPr>
        <w:t xml:space="preserve"> –</w:t>
      </w:r>
      <w:r w:rsidRPr="00C543C7">
        <w:rPr>
          <w:rFonts w:ascii="Times New Roman" w:hAnsi="Times New Roman" w:cs="Times New Roman"/>
          <w:sz w:val="28"/>
          <w:szCs w:val="28"/>
        </w:rPr>
        <w:t xml:space="preserve"> 53, 2022 – 75). Задержка развития разной степени выявлен</w:t>
      </w:r>
      <w:r w:rsidR="00E92A87">
        <w:rPr>
          <w:rFonts w:ascii="Times New Roman" w:hAnsi="Times New Roman" w:cs="Times New Roman"/>
          <w:sz w:val="28"/>
          <w:szCs w:val="28"/>
        </w:rPr>
        <w:t>а</w:t>
      </w:r>
      <w:r w:rsidRPr="00C543C7">
        <w:rPr>
          <w:rFonts w:ascii="Times New Roman" w:hAnsi="Times New Roman" w:cs="Times New Roman"/>
          <w:sz w:val="28"/>
          <w:szCs w:val="28"/>
        </w:rPr>
        <w:t xml:space="preserve"> у 103 воспитанников (2020 – 50, 2021 – 65, 2022 – 79). Снижение интеллекта обнаружено у 5 человек </w:t>
      </w:r>
      <w:r w:rsidR="00C543C7" w:rsidRPr="00C543C7">
        <w:rPr>
          <w:rFonts w:ascii="Times New Roman" w:hAnsi="Times New Roman" w:cs="Times New Roman"/>
          <w:sz w:val="28"/>
          <w:szCs w:val="28"/>
        </w:rPr>
        <w:t>(</w:t>
      </w:r>
      <w:r w:rsidRPr="00C543C7">
        <w:rPr>
          <w:rFonts w:ascii="Times New Roman" w:hAnsi="Times New Roman" w:cs="Times New Roman"/>
          <w:sz w:val="28"/>
          <w:szCs w:val="28"/>
        </w:rPr>
        <w:t>2020 – 3, 2021 – 6, 2022 – 3).</w:t>
      </w:r>
      <w:r w:rsidR="00C543C7" w:rsidRPr="00C543C7">
        <w:rPr>
          <w:rFonts w:ascii="Times New Roman" w:hAnsi="Times New Roman" w:cs="Times New Roman"/>
          <w:sz w:val="28"/>
          <w:szCs w:val="28"/>
        </w:rPr>
        <w:t xml:space="preserve"> </w:t>
      </w:r>
      <w:r w:rsidRPr="00C543C7">
        <w:rPr>
          <w:rFonts w:ascii="Times New Roman" w:hAnsi="Times New Roman" w:cs="Times New Roman"/>
          <w:sz w:val="28"/>
          <w:szCs w:val="28"/>
        </w:rPr>
        <w:t>Нарушение в эмоциональной сфере (страхи, повышенный уровень тревожности, эмоциональная неустойчивость, аффективные реакции, истерики) выявлены у 175 воспитанников (2020 – 83, 2021 – 102, 2022 – 147). Нарушение в поведенческой сфере (агрессия, склонность к побегам) наблюдалось у 93 воспитанников (в 2020 – 30, 2021 – 37, 2022 – 52). Проблемы в общение наблюдал</w:t>
      </w:r>
      <w:r w:rsidR="00E92A87">
        <w:rPr>
          <w:rFonts w:ascii="Times New Roman" w:hAnsi="Times New Roman" w:cs="Times New Roman"/>
          <w:sz w:val="28"/>
          <w:szCs w:val="28"/>
        </w:rPr>
        <w:t>и</w:t>
      </w:r>
      <w:r w:rsidRPr="00C543C7">
        <w:rPr>
          <w:rFonts w:ascii="Times New Roman" w:hAnsi="Times New Roman" w:cs="Times New Roman"/>
          <w:sz w:val="28"/>
          <w:szCs w:val="28"/>
        </w:rPr>
        <w:t>сь у 33 воспитанников (в 2020</w:t>
      </w:r>
      <w:r w:rsidR="00C543C7">
        <w:rPr>
          <w:rFonts w:ascii="Times New Roman" w:hAnsi="Times New Roman" w:cs="Times New Roman"/>
          <w:sz w:val="28"/>
          <w:szCs w:val="28"/>
        </w:rPr>
        <w:t xml:space="preserve"> – </w:t>
      </w:r>
      <w:r w:rsidRPr="00C543C7">
        <w:rPr>
          <w:rFonts w:ascii="Times New Roman" w:hAnsi="Times New Roman" w:cs="Times New Roman"/>
          <w:sz w:val="28"/>
          <w:szCs w:val="28"/>
        </w:rPr>
        <w:t>10, 2021 – 12, 2022 – 18).</w:t>
      </w:r>
    </w:p>
    <w:p w14:paraId="68E7CB5B" w14:textId="2BF8F7C8" w:rsidR="00475956" w:rsidRDefault="00273A51" w:rsidP="00475956">
      <w:pPr>
        <w:spacing w:after="0" w:line="240" w:lineRule="auto"/>
        <w:ind w:firstLine="567"/>
        <w:jc w:val="both"/>
        <w:rPr>
          <w:rFonts w:ascii="Times New Roman" w:hAnsi="Times New Roman" w:cs="Times New Roman"/>
          <w:sz w:val="28"/>
          <w:szCs w:val="28"/>
        </w:rPr>
      </w:pPr>
      <w:r w:rsidRPr="00C543C7">
        <w:rPr>
          <w:rFonts w:ascii="Times New Roman" w:hAnsi="Times New Roman" w:cs="Times New Roman"/>
          <w:sz w:val="28"/>
          <w:szCs w:val="28"/>
        </w:rPr>
        <w:t>Было проведено 97 консультаций с родителями, консультаци</w:t>
      </w:r>
      <w:r w:rsidR="00E92A87">
        <w:rPr>
          <w:rFonts w:ascii="Times New Roman" w:hAnsi="Times New Roman" w:cs="Times New Roman"/>
          <w:sz w:val="28"/>
          <w:szCs w:val="28"/>
        </w:rPr>
        <w:t>й с</w:t>
      </w:r>
      <w:r w:rsidRPr="00C543C7">
        <w:rPr>
          <w:rFonts w:ascii="Times New Roman" w:hAnsi="Times New Roman" w:cs="Times New Roman"/>
          <w:sz w:val="28"/>
          <w:szCs w:val="28"/>
        </w:rPr>
        <w:t xml:space="preserve"> кандидатам</w:t>
      </w:r>
      <w:r w:rsidR="00E92A87">
        <w:rPr>
          <w:rFonts w:ascii="Times New Roman" w:hAnsi="Times New Roman" w:cs="Times New Roman"/>
          <w:sz w:val="28"/>
          <w:szCs w:val="28"/>
        </w:rPr>
        <w:t>и</w:t>
      </w:r>
      <w:r w:rsidRPr="00C543C7">
        <w:rPr>
          <w:rFonts w:ascii="Times New Roman" w:hAnsi="Times New Roman" w:cs="Times New Roman"/>
          <w:sz w:val="28"/>
          <w:szCs w:val="28"/>
        </w:rPr>
        <w:t xml:space="preserve"> в приемные родители – 8.</w:t>
      </w:r>
      <w:r w:rsidR="00475956">
        <w:rPr>
          <w:rFonts w:ascii="Times New Roman" w:hAnsi="Times New Roman" w:cs="Times New Roman"/>
          <w:sz w:val="28"/>
          <w:szCs w:val="28"/>
        </w:rPr>
        <w:t xml:space="preserve"> Результаты реабилитационной деятельности педагоги отражали в </w:t>
      </w:r>
      <w:r w:rsidRPr="00475956">
        <w:rPr>
          <w:rFonts w:ascii="Times New Roman" w:hAnsi="Times New Roman" w:cs="Times New Roman"/>
          <w:sz w:val="28"/>
          <w:szCs w:val="28"/>
        </w:rPr>
        <w:t>индивидуальн</w:t>
      </w:r>
      <w:r w:rsidR="00475956">
        <w:rPr>
          <w:rFonts w:ascii="Times New Roman" w:hAnsi="Times New Roman" w:cs="Times New Roman"/>
          <w:sz w:val="28"/>
          <w:szCs w:val="28"/>
        </w:rPr>
        <w:t>ой диагностической карте</w:t>
      </w:r>
      <w:r w:rsidRPr="00475956">
        <w:rPr>
          <w:rFonts w:ascii="Times New Roman" w:hAnsi="Times New Roman" w:cs="Times New Roman"/>
          <w:sz w:val="28"/>
          <w:szCs w:val="28"/>
        </w:rPr>
        <w:t xml:space="preserve"> несовершеннолетнего</w:t>
      </w:r>
      <w:r w:rsidR="00475956">
        <w:rPr>
          <w:rFonts w:ascii="Times New Roman" w:hAnsi="Times New Roman" w:cs="Times New Roman"/>
          <w:sz w:val="28"/>
          <w:szCs w:val="28"/>
        </w:rPr>
        <w:t xml:space="preserve"> по следующим показателям:</w:t>
      </w:r>
      <w:r w:rsidRPr="00475956">
        <w:rPr>
          <w:rFonts w:ascii="Times New Roman" w:hAnsi="Times New Roman" w:cs="Times New Roman"/>
          <w:sz w:val="28"/>
          <w:szCs w:val="28"/>
        </w:rPr>
        <w:t xml:space="preserve"> социальные навыки, трудовые навыки, физическое развитие,</w:t>
      </w:r>
      <w:r>
        <w:rPr>
          <w:rFonts w:ascii="Times New Roman" w:hAnsi="Times New Roman" w:cs="Times New Roman"/>
          <w:sz w:val="28"/>
          <w:szCs w:val="28"/>
        </w:rPr>
        <w:t xml:space="preserve"> для воспитанников, посещающих школу – учебная мотивация.</w:t>
      </w:r>
      <w:r w:rsidR="00475956">
        <w:rPr>
          <w:rFonts w:ascii="Times New Roman" w:hAnsi="Times New Roman" w:cs="Times New Roman"/>
          <w:sz w:val="28"/>
          <w:szCs w:val="28"/>
        </w:rPr>
        <w:t xml:space="preserve"> Исходя из обозначенных данных были получены следующие результаты:</w:t>
      </w:r>
    </w:p>
    <w:p w14:paraId="16B21E5B" w14:textId="7A61FA98" w:rsidR="00273A51" w:rsidRPr="00FC2E79" w:rsidRDefault="00475956" w:rsidP="00475956">
      <w:pPr>
        <w:spacing w:after="0" w:line="240" w:lineRule="auto"/>
        <w:ind w:firstLine="567"/>
        <w:jc w:val="both"/>
        <w:rPr>
          <w:rFonts w:ascii="Times New Roman" w:hAnsi="Times New Roman" w:cs="Times New Roman"/>
          <w:sz w:val="28"/>
          <w:szCs w:val="28"/>
        </w:rPr>
      </w:pPr>
      <w:r w:rsidRPr="00475956">
        <w:rPr>
          <w:rFonts w:ascii="Times New Roman" w:hAnsi="Times New Roman" w:cs="Times New Roman"/>
          <w:sz w:val="28"/>
          <w:szCs w:val="28"/>
        </w:rPr>
        <w:t>- с</w:t>
      </w:r>
      <w:r w:rsidR="00273A51" w:rsidRPr="00475956">
        <w:rPr>
          <w:rFonts w:ascii="Times New Roman" w:hAnsi="Times New Roman" w:cs="Times New Roman"/>
          <w:sz w:val="28"/>
          <w:szCs w:val="28"/>
        </w:rPr>
        <w:t>оциальные навыки</w:t>
      </w:r>
    </w:p>
    <w:tbl>
      <w:tblPr>
        <w:tblStyle w:val="a4"/>
        <w:tblW w:w="0" w:type="auto"/>
        <w:tblLook w:val="04A0" w:firstRow="1" w:lastRow="0" w:firstColumn="1" w:lastColumn="0" w:noHBand="0" w:noVBand="1"/>
      </w:tblPr>
      <w:tblGrid>
        <w:gridCol w:w="3094"/>
        <w:gridCol w:w="3103"/>
        <w:gridCol w:w="3098"/>
      </w:tblGrid>
      <w:tr w:rsidR="00273A51" w14:paraId="72E6D787" w14:textId="77777777" w:rsidTr="00E92A87">
        <w:trPr>
          <w:trHeight w:val="367"/>
        </w:trPr>
        <w:tc>
          <w:tcPr>
            <w:tcW w:w="3111" w:type="dxa"/>
            <w:tcBorders>
              <w:top w:val="dashDotStroked" w:sz="24" w:space="0" w:color="auto"/>
              <w:left w:val="dashDotStroked" w:sz="24" w:space="0" w:color="auto"/>
            </w:tcBorders>
            <w:vAlign w:val="center"/>
          </w:tcPr>
          <w:p w14:paraId="4A433890" w14:textId="7F7066B6" w:rsidR="00273A51" w:rsidRPr="00475956" w:rsidRDefault="00475956" w:rsidP="00475956">
            <w:pPr>
              <w:pStyle w:val="ae"/>
              <w:ind w:firstLine="0"/>
              <w:jc w:val="center"/>
              <w:rPr>
                <w:b/>
                <w:bCs/>
              </w:rPr>
            </w:pPr>
            <w:r w:rsidRPr="00475956">
              <w:rPr>
                <w:b/>
                <w:bCs/>
              </w:rPr>
              <w:t>Уровень</w:t>
            </w:r>
          </w:p>
        </w:tc>
        <w:tc>
          <w:tcPr>
            <w:tcW w:w="3119" w:type="dxa"/>
            <w:tcBorders>
              <w:top w:val="dashDotStroked" w:sz="24" w:space="0" w:color="auto"/>
            </w:tcBorders>
            <w:vAlign w:val="center"/>
          </w:tcPr>
          <w:p w14:paraId="0FDDCC4D" w14:textId="77777777" w:rsidR="00273A51" w:rsidRPr="00475956" w:rsidRDefault="00273A51" w:rsidP="00475956">
            <w:pPr>
              <w:pStyle w:val="ae"/>
              <w:ind w:firstLine="0"/>
              <w:jc w:val="center"/>
              <w:rPr>
                <w:b/>
                <w:bCs/>
              </w:rPr>
            </w:pPr>
            <w:r w:rsidRPr="00475956">
              <w:rPr>
                <w:b/>
                <w:bCs/>
              </w:rPr>
              <w:t>Момент прибытия</w:t>
            </w:r>
          </w:p>
        </w:tc>
        <w:tc>
          <w:tcPr>
            <w:tcW w:w="3115" w:type="dxa"/>
            <w:tcBorders>
              <w:top w:val="dashDotStroked" w:sz="24" w:space="0" w:color="auto"/>
              <w:right w:val="dashDotStroked" w:sz="24" w:space="0" w:color="auto"/>
            </w:tcBorders>
            <w:vAlign w:val="center"/>
          </w:tcPr>
          <w:p w14:paraId="4AF34D3C" w14:textId="77777777" w:rsidR="00273A51" w:rsidRPr="00475956" w:rsidRDefault="00273A51" w:rsidP="00475956">
            <w:pPr>
              <w:pStyle w:val="ae"/>
              <w:ind w:firstLine="0"/>
              <w:jc w:val="center"/>
              <w:rPr>
                <w:b/>
                <w:bCs/>
              </w:rPr>
            </w:pPr>
            <w:r w:rsidRPr="00475956">
              <w:rPr>
                <w:b/>
                <w:bCs/>
              </w:rPr>
              <w:t>Момент выбытия</w:t>
            </w:r>
          </w:p>
        </w:tc>
      </w:tr>
      <w:tr w:rsidR="00273A51" w14:paraId="38F072A7" w14:textId="77777777" w:rsidTr="00E92A87">
        <w:tc>
          <w:tcPr>
            <w:tcW w:w="3111" w:type="dxa"/>
            <w:tcBorders>
              <w:left w:val="dashDotStroked" w:sz="24" w:space="0" w:color="auto"/>
            </w:tcBorders>
          </w:tcPr>
          <w:p w14:paraId="1CE742FE" w14:textId="2DA80DBD" w:rsidR="00273A51" w:rsidRDefault="00475956" w:rsidP="0045439F">
            <w:pPr>
              <w:pStyle w:val="ae"/>
              <w:ind w:firstLine="0"/>
              <w:jc w:val="both"/>
            </w:pPr>
            <w:r>
              <w:t>н</w:t>
            </w:r>
            <w:r w:rsidR="00273A51">
              <w:t xml:space="preserve">изкий </w:t>
            </w:r>
          </w:p>
        </w:tc>
        <w:tc>
          <w:tcPr>
            <w:tcW w:w="3119" w:type="dxa"/>
          </w:tcPr>
          <w:p w14:paraId="6F01C1F1" w14:textId="77777777" w:rsidR="00273A51" w:rsidRDefault="00273A51" w:rsidP="0045439F">
            <w:pPr>
              <w:pStyle w:val="ae"/>
              <w:ind w:firstLine="0"/>
              <w:jc w:val="center"/>
            </w:pPr>
            <w:r>
              <w:t>39%</w:t>
            </w:r>
          </w:p>
        </w:tc>
        <w:tc>
          <w:tcPr>
            <w:tcW w:w="3115" w:type="dxa"/>
            <w:tcBorders>
              <w:right w:val="dashDotStroked" w:sz="24" w:space="0" w:color="auto"/>
            </w:tcBorders>
          </w:tcPr>
          <w:p w14:paraId="317A392E" w14:textId="77777777" w:rsidR="00273A51" w:rsidRDefault="00273A51" w:rsidP="0045439F">
            <w:pPr>
              <w:pStyle w:val="ae"/>
              <w:ind w:firstLine="0"/>
              <w:jc w:val="center"/>
            </w:pPr>
            <w:r>
              <w:t>8%</w:t>
            </w:r>
          </w:p>
        </w:tc>
      </w:tr>
      <w:tr w:rsidR="00273A51" w14:paraId="7BB92740" w14:textId="77777777" w:rsidTr="00E92A87">
        <w:tc>
          <w:tcPr>
            <w:tcW w:w="3111" w:type="dxa"/>
            <w:tcBorders>
              <w:left w:val="dashDotStroked" w:sz="24" w:space="0" w:color="auto"/>
            </w:tcBorders>
          </w:tcPr>
          <w:p w14:paraId="7B6B3B71" w14:textId="3D2A6FA1" w:rsidR="00273A51" w:rsidRDefault="00475956" w:rsidP="0045439F">
            <w:pPr>
              <w:pStyle w:val="ae"/>
              <w:ind w:firstLine="0"/>
              <w:jc w:val="both"/>
            </w:pPr>
            <w:r>
              <w:t>с</w:t>
            </w:r>
            <w:r w:rsidR="00273A51">
              <w:t>редний</w:t>
            </w:r>
          </w:p>
        </w:tc>
        <w:tc>
          <w:tcPr>
            <w:tcW w:w="3119" w:type="dxa"/>
          </w:tcPr>
          <w:p w14:paraId="5BD468E4" w14:textId="77777777" w:rsidR="00273A51" w:rsidRDefault="00273A51" w:rsidP="0045439F">
            <w:pPr>
              <w:pStyle w:val="ae"/>
              <w:ind w:firstLine="0"/>
              <w:jc w:val="center"/>
            </w:pPr>
            <w:r>
              <w:t>48%</w:t>
            </w:r>
          </w:p>
        </w:tc>
        <w:tc>
          <w:tcPr>
            <w:tcW w:w="3115" w:type="dxa"/>
            <w:tcBorders>
              <w:right w:val="dashDotStroked" w:sz="24" w:space="0" w:color="auto"/>
            </w:tcBorders>
          </w:tcPr>
          <w:p w14:paraId="7EC8E2FE" w14:textId="77777777" w:rsidR="00273A51" w:rsidRDefault="00273A51" w:rsidP="0045439F">
            <w:pPr>
              <w:pStyle w:val="ae"/>
              <w:ind w:firstLine="0"/>
              <w:jc w:val="center"/>
            </w:pPr>
            <w:r>
              <w:t>56%</w:t>
            </w:r>
          </w:p>
        </w:tc>
      </w:tr>
      <w:tr w:rsidR="00273A51" w14:paraId="70194F52" w14:textId="77777777" w:rsidTr="00E92A87">
        <w:tc>
          <w:tcPr>
            <w:tcW w:w="3111" w:type="dxa"/>
            <w:tcBorders>
              <w:left w:val="dashDotStroked" w:sz="24" w:space="0" w:color="auto"/>
              <w:bottom w:val="dashDotStroked" w:sz="24" w:space="0" w:color="auto"/>
            </w:tcBorders>
          </w:tcPr>
          <w:p w14:paraId="0923C18F" w14:textId="3C30BFB0" w:rsidR="00273A51" w:rsidRDefault="00475956" w:rsidP="0045439F">
            <w:pPr>
              <w:pStyle w:val="ae"/>
              <w:ind w:firstLine="0"/>
              <w:jc w:val="both"/>
            </w:pPr>
            <w:r>
              <w:t>в</w:t>
            </w:r>
            <w:r w:rsidR="00273A51">
              <w:t>ысокий</w:t>
            </w:r>
          </w:p>
        </w:tc>
        <w:tc>
          <w:tcPr>
            <w:tcW w:w="3119" w:type="dxa"/>
            <w:tcBorders>
              <w:bottom w:val="dashDotStroked" w:sz="24" w:space="0" w:color="auto"/>
            </w:tcBorders>
          </w:tcPr>
          <w:p w14:paraId="3BC52F71" w14:textId="77777777" w:rsidR="00273A51" w:rsidRDefault="00273A51" w:rsidP="0045439F">
            <w:pPr>
              <w:pStyle w:val="ae"/>
              <w:ind w:firstLine="0"/>
              <w:jc w:val="center"/>
            </w:pPr>
            <w:r>
              <w:t>13%</w:t>
            </w:r>
          </w:p>
        </w:tc>
        <w:tc>
          <w:tcPr>
            <w:tcW w:w="3115" w:type="dxa"/>
            <w:tcBorders>
              <w:bottom w:val="dashDotStroked" w:sz="24" w:space="0" w:color="auto"/>
              <w:right w:val="dashDotStroked" w:sz="24" w:space="0" w:color="auto"/>
            </w:tcBorders>
          </w:tcPr>
          <w:p w14:paraId="16B9C723" w14:textId="77777777" w:rsidR="00273A51" w:rsidRDefault="00273A51" w:rsidP="0045439F">
            <w:pPr>
              <w:pStyle w:val="ae"/>
              <w:ind w:firstLine="0"/>
              <w:jc w:val="center"/>
            </w:pPr>
            <w:r>
              <w:t>36%</w:t>
            </w:r>
          </w:p>
        </w:tc>
      </w:tr>
    </w:tbl>
    <w:p w14:paraId="2F84DB13" w14:textId="00FDAE47" w:rsidR="00475956" w:rsidRDefault="00475956" w:rsidP="00475956">
      <w:pPr>
        <w:spacing w:after="0"/>
        <w:ind w:firstLine="708"/>
        <w:jc w:val="right"/>
        <w:rPr>
          <w:rFonts w:ascii="Times New Roman" w:hAnsi="Times New Roman" w:cs="Times New Roman"/>
          <w:sz w:val="28"/>
          <w:szCs w:val="28"/>
        </w:rPr>
      </w:pPr>
      <w:r w:rsidRPr="00AC7083">
        <w:rPr>
          <w:rFonts w:ascii="Times New Roman" w:hAnsi="Times New Roman" w:cs="Times New Roman"/>
          <w:i/>
          <w:iCs/>
          <w:sz w:val="24"/>
          <w:szCs w:val="24"/>
          <w:u w:val="single"/>
        </w:rPr>
        <w:t xml:space="preserve">Рис. </w:t>
      </w:r>
      <w:r>
        <w:rPr>
          <w:rFonts w:ascii="Times New Roman" w:hAnsi="Times New Roman" w:cs="Times New Roman"/>
          <w:i/>
          <w:iCs/>
          <w:sz w:val="24"/>
          <w:szCs w:val="24"/>
          <w:u w:val="single"/>
        </w:rPr>
        <w:t>7</w:t>
      </w:r>
      <w:r w:rsidRPr="00AC7083">
        <w:rPr>
          <w:rFonts w:ascii="Times New Roman" w:hAnsi="Times New Roman" w:cs="Times New Roman"/>
          <w:i/>
          <w:iCs/>
          <w:sz w:val="24"/>
          <w:szCs w:val="24"/>
          <w:u w:val="single"/>
        </w:rPr>
        <w:t>.</w:t>
      </w:r>
      <w:r w:rsidRPr="00AC7083">
        <w:rPr>
          <w:rFonts w:ascii="Times New Roman" w:hAnsi="Times New Roman" w:cs="Times New Roman"/>
          <w:i/>
          <w:iCs/>
          <w:sz w:val="24"/>
          <w:szCs w:val="24"/>
        </w:rPr>
        <w:t xml:space="preserve"> </w:t>
      </w:r>
      <w:r>
        <w:rPr>
          <w:rFonts w:ascii="Times New Roman" w:hAnsi="Times New Roman" w:cs="Times New Roman"/>
          <w:i/>
          <w:iCs/>
          <w:sz w:val="24"/>
          <w:szCs w:val="24"/>
        </w:rPr>
        <w:t>Изменений в уровне социальных навыков в ходе реабилитации</w:t>
      </w:r>
    </w:p>
    <w:p w14:paraId="653121A1" w14:textId="77777777" w:rsidR="00475956" w:rsidRPr="00475956" w:rsidRDefault="00273A51" w:rsidP="00475956">
      <w:pPr>
        <w:spacing w:after="0" w:line="240" w:lineRule="auto"/>
        <w:ind w:firstLine="567"/>
        <w:jc w:val="both"/>
        <w:rPr>
          <w:rFonts w:ascii="Times New Roman" w:hAnsi="Times New Roman" w:cs="Times New Roman"/>
          <w:sz w:val="28"/>
          <w:szCs w:val="28"/>
        </w:rPr>
      </w:pPr>
      <w:r w:rsidRPr="00475956">
        <w:rPr>
          <w:rFonts w:ascii="Times New Roman" w:hAnsi="Times New Roman" w:cs="Times New Roman"/>
          <w:sz w:val="28"/>
          <w:szCs w:val="28"/>
        </w:rPr>
        <w:t>Данные показатели говорят о том, что в результате комплексного подхода удалось научить детей держать под контролем свои эмоции и проявлять эмпатию.</w:t>
      </w:r>
    </w:p>
    <w:p w14:paraId="180086A1" w14:textId="1BD793A7" w:rsidR="00273A51" w:rsidRPr="00475956" w:rsidRDefault="00475956" w:rsidP="00475956">
      <w:pPr>
        <w:spacing w:after="0" w:line="240" w:lineRule="auto"/>
        <w:ind w:firstLine="567"/>
        <w:jc w:val="both"/>
        <w:rPr>
          <w:rFonts w:ascii="Times New Roman" w:hAnsi="Times New Roman" w:cs="Times New Roman"/>
          <w:sz w:val="28"/>
          <w:szCs w:val="28"/>
        </w:rPr>
      </w:pPr>
      <w:r w:rsidRPr="00475956">
        <w:rPr>
          <w:rFonts w:ascii="Times New Roman" w:hAnsi="Times New Roman" w:cs="Times New Roman"/>
          <w:sz w:val="28"/>
          <w:szCs w:val="28"/>
        </w:rPr>
        <w:t>- </w:t>
      </w:r>
      <w:r>
        <w:rPr>
          <w:rFonts w:ascii="Times New Roman" w:hAnsi="Times New Roman" w:cs="Times New Roman"/>
          <w:sz w:val="28"/>
          <w:szCs w:val="28"/>
        </w:rPr>
        <w:t>т</w:t>
      </w:r>
      <w:r w:rsidR="00273A51" w:rsidRPr="00475956">
        <w:rPr>
          <w:rFonts w:ascii="Times New Roman" w:hAnsi="Times New Roman" w:cs="Times New Roman"/>
          <w:bCs/>
          <w:sz w:val="28"/>
          <w:szCs w:val="28"/>
        </w:rPr>
        <w:t>рудовые навыки</w:t>
      </w:r>
    </w:p>
    <w:tbl>
      <w:tblPr>
        <w:tblStyle w:val="a4"/>
        <w:tblW w:w="0" w:type="auto"/>
        <w:tblLook w:val="04A0" w:firstRow="1" w:lastRow="0" w:firstColumn="1" w:lastColumn="0" w:noHBand="0" w:noVBand="1"/>
      </w:tblPr>
      <w:tblGrid>
        <w:gridCol w:w="3094"/>
        <w:gridCol w:w="3103"/>
        <w:gridCol w:w="3098"/>
      </w:tblGrid>
      <w:tr w:rsidR="00273A51" w14:paraId="3C35C8D1" w14:textId="77777777" w:rsidTr="00E92A87">
        <w:trPr>
          <w:trHeight w:val="367"/>
        </w:trPr>
        <w:tc>
          <w:tcPr>
            <w:tcW w:w="3111" w:type="dxa"/>
            <w:tcBorders>
              <w:top w:val="dashDotStroked" w:sz="24" w:space="0" w:color="auto"/>
              <w:left w:val="dashDotStroked" w:sz="24" w:space="0" w:color="auto"/>
            </w:tcBorders>
            <w:vAlign w:val="center"/>
          </w:tcPr>
          <w:p w14:paraId="673991FF" w14:textId="287FCBB5" w:rsidR="00273A51" w:rsidRPr="00475956" w:rsidRDefault="00475956" w:rsidP="00475956">
            <w:pPr>
              <w:pStyle w:val="ae"/>
              <w:ind w:firstLine="0"/>
              <w:jc w:val="center"/>
              <w:rPr>
                <w:b/>
                <w:bCs/>
              </w:rPr>
            </w:pPr>
            <w:r w:rsidRPr="00475956">
              <w:rPr>
                <w:b/>
                <w:bCs/>
              </w:rPr>
              <w:t>Уровень</w:t>
            </w:r>
          </w:p>
        </w:tc>
        <w:tc>
          <w:tcPr>
            <w:tcW w:w="3119" w:type="dxa"/>
            <w:tcBorders>
              <w:top w:val="dashDotStroked" w:sz="24" w:space="0" w:color="auto"/>
            </w:tcBorders>
            <w:vAlign w:val="center"/>
          </w:tcPr>
          <w:p w14:paraId="26A2D6BA" w14:textId="77777777" w:rsidR="00273A51" w:rsidRPr="00475956" w:rsidRDefault="00273A51" w:rsidP="00475956">
            <w:pPr>
              <w:pStyle w:val="ae"/>
              <w:ind w:firstLine="0"/>
              <w:jc w:val="center"/>
              <w:rPr>
                <w:b/>
                <w:bCs/>
              </w:rPr>
            </w:pPr>
            <w:r w:rsidRPr="00475956">
              <w:rPr>
                <w:b/>
                <w:bCs/>
              </w:rPr>
              <w:t>Момент прибытия</w:t>
            </w:r>
          </w:p>
        </w:tc>
        <w:tc>
          <w:tcPr>
            <w:tcW w:w="3115" w:type="dxa"/>
            <w:tcBorders>
              <w:top w:val="dashDotStroked" w:sz="24" w:space="0" w:color="auto"/>
              <w:right w:val="dashDotStroked" w:sz="24" w:space="0" w:color="auto"/>
            </w:tcBorders>
            <w:vAlign w:val="center"/>
          </w:tcPr>
          <w:p w14:paraId="50147769" w14:textId="77777777" w:rsidR="00273A51" w:rsidRPr="00475956" w:rsidRDefault="00273A51" w:rsidP="00475956">
            <w:pPr>
              <w:pStyle w:val="ae"/>
              <w:ind w:firstLine="0"/>
              <w:jc w:val="center"/>
              <w:rPr>
                <w:b/>
                <w:bCs/>
              </w:rPr>
            </w:pPr>
            <w:r w:rsidRPr="00475956">
              <w:rPr>
                <w:b/>
                <w:bCs/>
              </w:rPr>
              <w:t>Момент выбытия</w:t>
            </w:r>
          </w:p>
        </w:tc>
      </w:tr>
      <w:tr w:rsidR="00273A51" w14:paraId="5A5D9D36" w14:textId="77777777" w:rsidTr="00E92A87">
        <w:tc>
          <w:tcPr>
            <w:tcW w:w="3111" w:type="dxa"/>
            <w:tcBorders>
              <w:left w:val="dashDotStroked" w:sz="24" w:space="0" w:color="auto"/>
            </w:tcBorders>
          </w:tcPr>
          <w:p w14:paraId="7665D350" w14:textId="1F2AA9BA" w:rsidR="00273A51" w:rsidRDefault="00475956" w:rsidP="0045439F">
            <w:pPr>
              <w:pStyle w:val="ae"/>
              <w:ind w:firstLine="0"/>
              <w:jc w:val="both"/>
            </w:pPr>
            <w:r>
              <w:t>н</w:t>
            </w:r>
            <w:r w:rsidR="00273A51">
              <w:t>изкий</w:t>
            </w:r>
          </w:p>
        </w:tc>
        <w:tc>
          <w:tcPr>
            <w:tcW w:w="3119" w:type="dxa"/>
          </w:tcPr>
          <w:p w14:paraId="3B6898A7" w14:textId="77777777" w:rsidR="00273A51" w:rsidRDefault="00273A51" w:rsidP="0045439F">
            <w:pPr>
              <w:pStyle w:val="ae"/>
              <w:ind w:firstLine="0"/>
              <w:jc w:val="center"/>
            </w:pPr>
            <w:r>
              <w:t>40%</w:t>
            </w:r>
          </w:p>
        </w:tc>
        <w:tc>
          <w:tcPr>
            <w:tcW w:w="3115" w:type="dxa"/>
            <w:tcBorders>
              <w:right w:val="dashDotStroked" w:sz="24" w:space="0" w:color="auto"/>
            </w:tcBorders>
          </w:tcPr>
          <w:p w14:paraId="36B50A6C" w14:textId="77777777" w:rsidR="00273A51" w:rsidRDefault="00273A51" w:rsidP="0045439F">
            <w:pPr>
              <w:pStyle w:val="ae"/>
              <w:ind w:firstLine="0"/>
              <w:jc w:val="center"/>
            </w:pPr>
            <w:r>
              <w:t>9%</w:t>
            </w:r>
          </w:p>
        </w:tc>
      </w:tr>
      <w:tr w:rsidR="00273A51" w14:paraId="0045FAF3" w14:textId="77777777" w:rsidTr="00E92A87">
        <w:tc>
          <w:tcPr>
            <w:tcW w:w="3111" w:type="dxa"/>
            <w:tcBorders>
              <w:left w:val="dashDotStroked" w:sz="24" w:space="0" w:color="auto"/>
            </w:tcBorders>
          </w:tcPr>
          <w:p w14:paraId="54650180" w14:textId="0D54B0DD" w:rsidR="00273A51" w:rsidRDefault="00475956" w:rsidP="0045439F">
            <w:pPr>
              <w:pStyle w:val="ae"/>
              <w:ind w:firstLine="0"/>
              <w:jc w:val="both"/>
            </w:pPr>
            <w:r>
              <w:t>с</w:t>
            </w:r>
            <w:r w:rsidR="00273A51">
              <w:t>редний</w:t>
            </w:r>
          </w:p>
        </w:tc>
        <w:tc>
          <w:tcPr>
            <w:tcW w:w="3119" w:type="dxa"/>
          </w:tcPr>
          <w:p w14:paraId="41F76005" w14:textId="77777777" w:rsidR="00273A51" w:rsidRDefault="00273A51" w:rsidP="0045439F">
            <w:pPr>
              <w:pStyle w:val="ae"/>
              <w:ind w:firstLine="0"/>
              <w:jc w:val="center"/>
            </w:pPr>
            <w:r>
              <w:t>46%</w:t>
            </w:r>
          </w:p>
        </w:tc>
        <w:tc>
          <w:tcPr>
            <w:tcW w:w="3115" w:type="dxa"/>
            <w:tcBorders>
              <w:right w:val="dashDotStroked" w:sz="24" w:space="0" w:color="auto"/>
            </w:tcBorders>
          </w:tcPr>
          <w:p w14:paraId="4A2B7576" w14:textId="77777777" w:rsidR="00273A51" w:rsidRDefault="00273A51" w:rsidP="0045439F">
            <w:pPr>
              <w:pStyle w:val="ae"/>
              <w:ind w:firstLine="0"/>
              <w:jc w:val="center"/>
            </w:pPr>
            <w:r>
              <w:t>53%</w:t>
            </w:r>
          </w:p>
        </w:tc>
      </w:tr>
      <w:tr w:rsidR="00273A51" w14:paraId="78EB81FE" w14:textId="77777777" w:rsidTr="00E92A87">
        <w:tc>
          <w:tcPr>
            <w:tcW w:w="3111" w:type="dxa"/>
            <w:tcBorders>
              <w:left w:val="dashDotStroked" w:sz="24" w:space="0" w:color="auto"/>
              <w:bottom w:val="dashDotStroked" w:sz="24" w:space="0" w:color="auto"/>
            </w:tcBorders>
          </w:tcPr>
          <w:p w14:paraId="17B8EFE8" w14:textId="137CFBF3" w:rsidR="00273A51" w:rsidRDefault="00475956" w:rsidP="0045439F">
            <w:pPr>
              <w:pStyle w:val="ae"/>
              <w:ind w:firstLine="0"/>
              <w:jc w:val="both"/>
            </w:pPr>
            <w:r>
              <w:t>в</w:t>
            </w:r>
            <w:r w:rsidR="00273A51">
              <w:t>ысокий</w:t>
            </w:r>
          </w:p>
        </w:tc>
        <w:tc>
          <w:tcPr>
            <w:tcW w:w="3119" w:type="dxa"/>
            <w:tcBorders>
              <w:bottom w:val="dashDotStroked" w:sz="24" w:space="0" w:color="auto"/>
            </w:tcBorders>
          </w:tcPr>
          <w:p w14:paraId="2CD85088" w14:textId="77777777" w:rsidR="00273A51" w:rsidRDefault="00273A51" w:rsidP="0045439F">
            <w:pPr>
              <w:pStyle w:val="ae"/>
              <w:ind w:firstLine="0"/>
              <w:jc w:val="center"/>
            </w:pPr>
            <w:r>
              <w:t>14%</w:t>
            </w:r>
          </w:p>
        </w:tc>
        <w:tc>
          <w:tcPr>
            <w:tcW w:w="3115" w:type="dxa"/>
            <w:tcBorders>
              <w:bottom w:val="dashDotStroked" w:sz="24" w:space="0" w:color="auto"/>
              <w:right w:val="dashDotStroked" w:sz="24" w:space="0" w:color="auto"/>
            </w:tcBorders>
          </w:tcPr>
          <w:p w14:paraId="01962A90" w14:textId="77777777" w:rsidR="00273A51" w:rsidRDefault="00273A51" w:rsidP="0045439F">
            <w:pPr>
              <w:pStyle w:val="ae"/>
              <w:ind w:firstLine="0"/>
              <w:jc w:val="center"/>
            </w:pPr>
            <w:r>
              <w:t>42%</w:t>
            </w:r>
          </w:p>
        </w:tc>
      </w:tr>
    </w:tbl>
    <w:p w14:paraId="0B276D69" w14:textId="1290173E" w:rsidR="00475956" w:rsidRDefault="00475956" w:rsidP="00475956">
      <w:pPr>
        <w:spacing w:after="0"/>
        <w:ind w:firstLine="708"/>
        <w:jc w:val="right"/>
        <w:rPr>
          <w:rFonts w:ascii="Times New Roman" w:hAnsi="Times New Roman" w:cs="Times New Roman"/>
          <w:sz w:val="28"/>
          <w:szCs w:val="28"/>
        </w:rPr>
      </w:pPr>
      <w:r w:rsidRPr="00AC7083">
        <w:rPr>
          <w:rFonts w:ascii="Times New Roman" w:hAnsi="Times New Roman" w:cs="Times New Roman"/>
          <w:i/>
          <w:iCs/>
          <w:sz w:val="24"/>
          <w:szCs w:val="24"/>
          <w:u w:val="single"/>
        </w:rPr>
        <w:t xml:space="preserve">Рис. </w:t>
      </w:r>
      <w:r>
        <w:rPr>
          <w:rFonts w:ascii="Times New Roman" w:hAnsi="Times New Roman" w:cs="Times New Roman"/>
          <w:i/>
          <w:iCs/>
          <w:sz w:val="24"/>
          <w:szCs w:val="24"/>
          <w:u w:val="single"/>
        </w:rPr>
        <w:t>8</w:t>
      </w:r>
      <w:r w:rsidRPr="00AC7083">
        <w:rPr>
          <w:rFonts w:ascii="Times New Roman" w:hAnsi="Times New Roman" w:cs="Times New Roman"/>
          <w:i/>
          <w:iCs/>
          <w:sz w:val="24"/>
          <w:szCs w:val="24"/>
          <w:u w:val="single"/>
        </w:rPr>
        <w:t>.</w:t>
      </w:r>
      <w:r w:rsidRPr="00AC7083">
        <w:rPr>
          <w:rFonts w:ascii="Times New Roman" w:hAnsi="Times New Roman" w:cs="Times New Roman"/>
          <w:i/>
          <w:iCs/>
          <w:sz w:val="24"/>
          <w:szCs w:val="24"/>
        </w:rPr>
        <w:t xml:space="preserve"> </w:t>
      </w:r>
      <w:r>
        <w:rPr>
          <w:rFonts w:ascii="Times New Roman" w:hAnsi="Times New Roman" w:cs="Times New Roman"/>
          <w:i/>
          <w:iCs/>
          <w:sz w:val="24"/>
          <w:szCs w:val="24"/>
        </w:rPr>
        <w:t>Изменений в уровне трудовых навыков в ходе реабилитации</w:t>
      </w:r>
    </w:p>
    <w:p w14:paraId="4B0FBDCF" w14:textId="4CA45E66" w:rsidR="00475956" w:rsidRPr="00475956" w:rsidRDefault="00273A51" w:rsidP="00475956">
      <w:pPr>
        <w:pStyle w:val="a3"/>
        <w:shd w:val="clear" w:color="auto" w:fill="FFFFFF"/>
        <w:spacing w:after="120"/>
        <w:ind w:firstLine="567"/>
        <w:jc w:val="both"/>
        <w:rPr>
          <w:rFonts w:ascii="Times New Roman" w:hAnsi="Times New Roman"/>
          <w:sz w:val="28"/>
          <w:szCs w:val="28"/>
        </w:rPr>
      </w:pPr>
      <w:r w:rsidRPr="00475956">
        <w:rPr>
          <w:rFonts w:ascii="Times New Roman" w:hAnsi="Times New Roman"/>
          <w:sz w:val="28"/>
          <w:szCs w:val="28"/>
        </w:rPr>
        <w:t>Ребята оказывали посильную трудовую помощь</w:t>
      </w:r>
      <w:r w:rsidR="00475956">
        <w:rPr>
          <w:rFonts w:ascii="Times New Roman" w:hAnsi="Times New Roman"/>
          <w:sz w:val="28"/>
          <w:szCs w:val="28"/>
        </w:rPr>
        <w:t>, проводя</w:t>
      </w:r>
      <w:r w:rsidRPr="00475956">
        <w:rPr>
          <w:rFonts w:ascii="Times New Roman" w:hAnsi="Times New Roman"/>
          <w:sz w:val="28"/>
          <w:szCs w:val="28"/>
        </w:rPr>
        <w:t xml:space="preserve"> уборк</w:t>
      </w:r>
      <w:r w:rsidR="00475956">
        <w:rPr>
          <w:rFonts w:ascii="Times New Roman" w:hAnsi="Times New Roman"/>
          <w:sz w:val="28"/>
          <w:szCs w:val="28"/>
        </w:rPr>
        <w:t>и</w:t>
      </w:r>
      <w:r w:rsidRPr="00475956">
        <w:rPr>
          <w:rFonts w:ascii="Times New Roman" w:hAnsi="Times New Roman"/>
          <w:sz w:val="28"/>
          <w:szCs w:val="28"/>
        </w:rPr>
        <w:t xml:space="preserve"> в группах</w:t>
      </w:r>
      <w:r w:rsidR="00475956">
        <w:rPr>
          <w:rFonts w:ascii="Times New Roman" w:hAnsi="Times New Roman"/>
          <w:sz w:val="28"/>
          <w:szCs w:val="28"/>
        </w:rPr>
        <w:t xml:space="preserve"> и на территории. </w:t>
      </w:r>
      <w:r w:rsidRPr="00475956">
        <w:rPr>
          <w:rFonts w:ascii="Times New Roman" w:hAnsi="Times New Roman"/>
          <w:sz w:val="28"/>
          <w:szCs w:val="28"/>
        </w:rPr>
        <w:t xml:space="preserve">Проводили работы на приусадебном участке, учились </w:t>
      </w:r>
      <w:r w:rsidR="00475956">
        <w:rPr>
          <w:rFonts w:ascii="Times New Roman" w:hAnsi="Times New Roman"/>
          <w:sz w:val="28"/>
          <w:szCs w:val="28"/>
        </w:rPr>
        <w:t>трудиться</w:t>
      </w:r>
      <w:r w:rsidRPr="00475956">
        <w:rPr>
          <w:rFonts w:ascii="Times New Roman" w:hAnsi="Times New Roman"/>
          <w:sz w:val="28"/>
          <w:szCs w:val="28"/>
        </w:rPr>
        <w:t xml:space="preserve"> на «огороде»: готов</w:t>
      </w:r>
      <w:r w:rsidR="00E92A87">
        <w:rPr>
          <w:rFonts w:ascii="Times New Roman" w:hAnsi="Times New Roman"/>
          <w:sz w:val="28"/>
          <w:szCs w:val="28"/>
        </w:rPr>
        <w:t>или</w:t>
      </w:r>
      <w:r w:rsidRPr="00475956">
        <w:rPr>
          <w:rFonts w:ascii="Times New Roman" w:hAnsi="Times New Roman"/>
          <w:sz w:val="28"/>
          <w:szCs w:val="28"/>
        </w:rPr>
        <w:t xml:space="preserve"> грядк</w:t>
      </w:r>
      <w:r w:rsidR="00E92A87">
        <w:rPr>
          <w:rFonts w:ascii="Times New Roman" w:hAnsi="Times New Roman"/>
          <w:sz w:val="28"/>
          <w:szCs w:val="28"/>
        </w:rPr>
        <w:t>и</w:t>
      </w:r>
      <w:r w:rsidRPr="00475956">
        <w:rPr>
          <w:rFonts w:ascii="Times New Roman" w:hAnsi="Times New Roman"/>
          <w:sz w:val="28"/>
          <w:szCs w:val="28"/>
        </w:rPr>
        <w:t xml:space="preserve"> к посадк</w:t>
      </w:r>
      <w:r w:rsidR="00E92A87">
        <w:rPr>
          <w:rFonts w:ascii="Times New Roman" w:hAnsi="Times New Roman"/>
          <w:sz w:val="28"/>
          <w:szCs w:val="28"/>
        </w:rPr>
        <w:t>ам</w:t>
      </w:r>
      <w:r w:rsidRPr="00475956">
        <w:rPr>
          <w:rFonts w:ascii="Times New Roman" w:hAnsi="Times New Roman"/>
          <w:sz w:val="28"/>
          <w:szCs w:val="28"/>
        </w:rPr>
        <w:t xml:space="preserve">, </w:t>
      </w:r>
      <w:r w:rsidR="00D45FBA">
        <w:rPr>
          <w:rFonts w:ascii="Times New Roman" w:hAnsi="Times New Roman"/>
          <w:sz w:val="28"/>
          <w:szCs w:val="28"/>
        </w:rPr>
        <w:t xml:space="preserve">занимались </w:t>
      </w:r>
      <w:r w:rsidRPr="00475956">
        <w:rPr>
          <w:rFonts w:ascii="Times New Roman" w:hAnsi="Times New Roman"/>
          <w:sz w:val="28"/>
          <w:szCs w:val="28"/>
        </w:rPr>
        <w:t>выращив</w:t>
      </w:r>
      <w:r w:rsidR="00D45FBA">
        <w:rPr>
          <w:rFonts w:ascii="Times New Roman" w:hAnsi="Times New Roman"/>
          <w:sz w:val="28"/>
          <w:szCs w:val="28"/>
        </w:rPr>
        <w:t>анием</w:t>
      </w:r>
      <w:r w:rsidR="00475956">
        <w:rPr>
          <w:rFonts w:ascii="Times New Roman" w:hAnsi="Times New Roman"/>
          <w:sz w:val="28"/>
          <w:szCs w:val="28"/>
        </w:rPr>
        <w:t xml:space="preserve"> и</w:t>
      </w:r>
      <w:r w:rsidRPr="00475956">
        <w:rPr>
          <w:rFonts w:ascii="Times New Roman" w:hAnsi="Times New Roman"/>
          <w:sz w:val="28"/>
          <w:szCs w:val="28"/>
        </w:rPr>
        <w:t xml:space="preserve"> посадк</w:t>
      </w:r>
      <w:r w:rsidR="00D45FBA">
        <w:rPr>
          <w:rFonts w:ascii="Times New Roman" w:hAnsi="Times New Roman"/>
          <w:sz w:val="28"/>
          <w:szCs w:val="28"/>
        </w:rPr>
        <w:t>ой</w:t>
      </w:r>
      <w:r w:rsidRPr="00475956">
        <w:rPr>
          <w:rFonts w:ascii="Times New Roman" w:hAnsi="Times New Roman"/>
          <w:sz w:val="28"/>
          <w:szCs w:val="28"/>
        </w:rPr>
        <w:t xml:space="preserve"> рассады, прополк</w:t>
      </w:r>
      <w:r w:rsidR="00D45FBA">
        <w:rPr>
          <w:rFonts w:ascii="Times New Roman" w:hAnsi="Times New Roman"/>
          <w:sz w:val="28"/>
          <w:szCs w:val="28"/>
        </w:rPr>
        <w:t>ой</w:t>
      </w:r>
      <w:r w:rsidRPr="00475956">
        <w:rPr>
          <w:rFonts w:ascii="Times New Roman" w:hAnsi="Times New Roman"/>
          <w:sz w:val="28"/>
          <w:szCs w:val="28"/>
        </w:rPr>
        <w:t xml:space="preserve"> и полив</w:t>
      </w:r>
      <w:r w:rsidR="00D45FBA">
        <w:rPr>
          <w:rFonts w:ascii="Times New Roman" w:hAnsi="Times New Roman"/>
          <w:sz w:val="28"/>
          <w:szCs w:val="28"/>
        </w:rPr>
        <w:t>ом</w:t>
      </w:r>
      <w:r w:rsidRPr="00475956">
        <w:rPr>
          <w:rFonts w:ascii="Times New Roman" w:hAnsi="Times New Roman"/>
          <w:sz w:val="28"/>
          <w:szCs w:val="28"/>
        </w:rPr>
        <w:t xml:space="preserve"> растений.</w:t>
      </w:r>
    </w:p>
    <w:p w14:paraId="50572745" w14:textId="38484004" w:rsidR="00273A51" w:rsidRPr="0045439F" w:rsidRDefault="00B15B5A" w:rsidP="0045439F">
      <w:pPr>
        <w:pStyle w:val="a3"/>
        <w:shd w:val="clear" w:color="auto" w:fill="FFFFFF"/>
        <w:ind w:firstLine="567"/>
        <w:jc w:val="both"/>
        <w:rPr>
          <w:rFonts w:ascii="Times New Roman" w:hAnsi="Times New Roman"/>
          <w:bCs/>
          <w:color w:val="333333"/>
          <w:sz w:val="28"/>
          <w:szCs w:val="28"/>
          <w:shd w:val="clear" w:color="auto" w:fill="FFFFFF"/>
        </w:rPr>
      </w:pPr>
      <w:r>
        <w:rPr>
          <w:rFonts w:ascii="Times New Roman" w:hAnsi="Times New Roman"/>
          <w:bCs/>
          <w:color w:val="333333"/>
          <w:sz w:val="28"/>
          <w:szCs w:val="28"/>
          <w:shd w:val="clear" w:color="auto" w:fill="FFFFFF"/>
        </w:rPr>
        <w:lastRenderedPageBreak/>
        <w:t>- ф</w:t>
      </w:r>
      <w:r w:rsidR="00273A51" w:rsidRPr="00B15B5A">
        <w:rPr>
          <w:rFonts w:ascii="Times New Roman" w:hAnsi="Times New Roman"/>
          <w:bCs/>
          <w:color w:val="333333"/>
          <w:sz w:val="28"/>
          <w:szCs w:val="28"/>
          <w:shd w:val="clear" w:color="auto" w:fill="FFFFFF"/>
        </w:rPr>
        <w:t>изические навыки</w:t>
      </w:r>
    </w:p>
    <w:tbl>
      <w:tblPr>
        <w:tblStyle w:val="a4"/>
        <w:tblW w:w="0" w:type="auto"/>
        <w:tblLook w:val="04A0" w:firstRow="1" w:lastRow="0" w:firstColumn="1" w:lastColumn="0" w:noHBand="0" w:noVBand="1"/>
      </w:tblPr>
      <w:tblGrid>
        <w:gridCol w:w="3094"/>
        <w:gridCol w:w="3103"/>
        <w:gridCol w:w="3098"/>
      </w:tblGrid>
      <w:tr w:rsidR="00273A51" w:rsidRPr="00475956" w14:paraId="00CD5C30" w14:textId="77777777" w:rsidTr="00E92A87">
        <w:trPr>
          <w:trHeight w:val="403"/>
        </w:trPr>
        <w:tc>
          <w:tcPr>
            <w:tcW w:w="3111" w:type="dxa"/>
            <w:tcBorders>
              <w:top w:val="dashDotStroked" w:sz="24" w:space="0" w:color="auto"/>
              <w:left w:val="dashDotStroked" w:sz="24" w:space="0" w:color="auto"/>
            </w:tcBorders>
            <w:vAlign w:val="center"/>
          </w:tcPr>
          <w:p w14:paraId="3A8A57DC" w14:textId="36C32ACF" w:rsidR="00273A51" w:rsidRPr="00B15B5A" w:rsidRDefault="00B15B5A" w:rsidP="00B15B5A">
            <w:pPr>
              <w:pStyle w:val="ae"/>
              <w:ind w:firstLine="0"/>
              <w:jc w:val="center"/>
              <w:rPr>
                <w:rFonts w:cs="Times New Roman"/>
                <w:b/>
                <w:bCs/>
                <w:szCs w:val="28"/>
              </w:rPr>
            </w:pPr>
            <w:r w:rsidRPr="00B15B5A">
              <w:rPr>
                <w:rFonts w:cs="Times New Roman"/>
                <w:b/>
                <w:bCs/>
                <w:szCs w:val="28"/>
              </w:rPr>
              <w:t>Уровень</w:t>
            </w:r>
          </w:p>
        </w:tc>
        <w:tc>
          <w:tcPr>
            <w:tcW w:w="3119" w:type="dxa"/>
            <w:tcBorders>
              <w:top w:val="dashDotStroked" w:sz="24" w:space="0" w:color="auto"/>
            </w:tcBorders>
            <w:vAlign w:val="center"/>
          </w:tcPr>
          <w:p w14:paraId="68596BEF" w14:textId="77777777" w:rsidR="00273A51" w:rsidRPr="00B15B5A" w:rsidRDefault="00273A51" w:rsidP="00B15B5A">
            <w:pPr>
              <w:pStyle w:val="ae"/>
              <w:ind w:firstLine="0"/>
              <w:jc w:val="center"/>
              <w:rPr>
                <w:rFonts w:cs="Times New Roman"/>
                <w:b/>
                <w:bCs/>
                <w:szCs w:val="28"/>
              </w:rPr>
            </w:pPr>
            <w:r w:rsidRPr="00B15B5A">
              <w:rPr>
                <w:rFonts w:cs="Times New Roman"/>
                <w:b/>
                <w:bCs/>
                <w:szCs w:val="28"/>
              </w:rPr>
              <w:t>Момент прибытия</w:t>
            </w:r>
          </w:p>
        </w:tc>
        <w:tc>
          <w:tcPr>
            <w:tcW w:w="3115" w:type="dxa"/>
            <w:tcBorders>
              <w:top w:val="dashDotStroked" w:sz="24" w:space="0" w:color="auto"/>
              <w:right w:val="dashDotStroked" w:sz="24" w:space="0" w:color="auto"/>
            </w:tcBorders>
            <w:vAlign w:val="center"/>
          </w:tcPr>
          <w:p w14:paraId="498EA7EF" w14:textId="77777777" w:rsidR="00273A51" w:rsidRPr="00B15B5A" w:rsidRDefault="00273A51" w:rsidP="00B15B5A">
            <w:pPr>
              <w:pStyle w:val="ae"/>
              <w:ind w:firstLine="0"/>
              <w:jc w:val="center"/>
              <w:rPr>
                <w:rFonts w:cs="Times New Roman"/>
                <w:b/>
                <w:bCs/>
                <w:szCs w:val="28"/>
              </w:rPr>
            </w:pPr>
            <w:r w:rsidRPr="00B15B5A">
              <w:rPr>
                <w:rFonts w:cs="Times New Roman"/>
                <w:b/>
                <w:bCs/>
                <w:szCs w:val="28"/>
              </w:rPr>
              <w:t>Момент выбытия</w:t>
            </w:r>
          </w:p>
        </w:tc>
      </w:tr>
      <w:tr w:rsidR="00273A51" w:rsidRPr="00475956" w14:paraId="220FA1CE" w14:textId="77777777" w:rsidTr="00E92A87">
        <w:tc>
          <w:tcPr>
            <w:tcW w:w="3111" w:type="dxa"/>
            <w:tcBorders>
              <w:left w:val="dashDotStroked" w:sz="24" w:space="0" w:color="auto"/>
            </w:tcBorders>
          </w:tcPr>
          <w:p w14:paraId="6156412D" w14:textId="477322CC" w:rsidR="00273A51" w:rsidRPr="00475956" w:rsidRDefault="00B15B5A" w:rsidP="00475956">
            <w:pPr>
              <w:pStyle w:val="ae"/>
              <w:ind w:firstLine="0"/>
              <w:jc w:val="both"/>
              <w:rPr>
                <w:rFonts w:cs="Times New Roman"/>
                <w:szCs w:val="28"/>
              </w:rPr>
            </w:pPr>
            <w:r>
              <w:rPr>
                <w:rFonts w:cs="Times New Roman"/>
                <w:szCs w:val="28"/>
              </w:rPr>
              <w:t>н</w:t>
            </w:r>
            <w:r w:rsidR="00273A51" w:rsidRPr="00475956">
              <w:rPr>
                <w:rFonts w:cs="Times New Roman"/>
                <w:szCs w:val="28"/>
              </w:rPr>
              <w:t>изкий</w:t>
            </w:r>
          </w:p>
        </w:tc>
        <w:tc>
          <w:tcPr>
            <w:tcW w:w="3119" w:type="dxa"/>
          </w:tcPr>
          <w:p w14:paraId="450F4DD7" w14:textId="77777777" w:rsidR="00273A51" w:rsidRPr="00475956" w:rsidRDefault="00273A51" w:rsidP="00475956">
            <w:pPr>
              <w:pStyle w:val="ae"/>
              <w:ind w:firstLine="0"/>
              <w:jc w:val="center"/>
              <w:rPr>
                <w:rFonts w:cs="Times New Roman"/>
                <w:szCs w:val="28"/>
              </w:rPr>
            </w:pPr>
            <w:r w:rsidRPr="00475956">
              <w:rPr>
                <w:rFonts w:cs="Times New Roman"/>
                <w:szCs w:val="28"/>
              </w:rPr>
              <w:t>44%</w:t>
            </w:r>
          </w:p>
        </w:tc>
        <w:tc>
          <w:tcPr>
            <w:tcW w:w="3115" w:type="dxa"/>
            <w:tcBorders>
              <w:right w:val="dashDotStroked" w:sz="24" w:space="0" w:color="auto"/>
            </w:tcBorders>
          </w:tcPr>
          <w:p w14:paraId="772A0506" w14:textId="77777777" w:rsidR="00273A51" w:rsidRPr="00475956" w:rsidRDefault="00273A51" w:rsidP="00475956">
            <w:pPr>
              <w:pStyle w:val="ae"/>
              <w:ind w:firstLine="0"/>
              <w:jc w:val="center"/>
              <w:rPr>
                <w:rFonts w:cs="Times New Roman"/>
                <w:szCs w:val="28"/>
              </w:rPr>
            </w:pPr>
            <w:r w:rsidRPr="00475956">
              <w:rPr>
                <w:rFonts w:cs="Times New Roman"/>
                <w:szCs w:val="28"/>
              </w:rPr>
              <w:t>15%</w:t>
            </w:r>
          </w:p>
        </w:tc>
      </w:tr>
      <w:tr w:rsidR="00273A51" w:rsidRPr="00475956" w14:paraId="1D8B79A4" w14:textId="77777777" w:rsidTr="00E92A87">
        <w:tc>
          <w:tcPr>
            <w:tcW w:w="3111" w:type="dxa"/>
            <w:tcBorders>
              <w:left w:val="dashDotStroked" w:sz="24" w:space="0" w:color="auto"/>
            </w:tcBorders>
          </w:tcPr>
          <w:p w14:paraId="4CBF2198" w14:textId="439D049E" w:rsidR="00273A51" w:rsidRPr="00475956" w:rsidRDefault="00B15B5A" w:rsidP="00475956">
            <w:pPr>
              <w:pStyle w:val="ae"/>
              <w:ind w:firstLine="0"/>
              <w:jc w:val="both"/>
              <w:rPr>
                <w:rFonts w:cs="Times New Roman"/>
                <w:szCs w:val="28"/>
              </w:rPr>
            </w:pPr>
            <w:r>
              <w:rPr>
                <w:rFonts w:cs="Times New Roman"/>
                <w:szCs w:val="28"/>
              </w:rPr>
              <w:t>с</w:t>
            </w:r>
            <w:r w:rsidR="00273A51" w:rsidRPr="00475956">
              <w:rPr>
                <w:rFonts w:cs="Times New Roman"/>
                <w:szCs w:val="28"/>
              </w:rPr>
              <w:t>редний</w:t>
            </w:r>
          </w:p>
        </w:tc>
        <w:tc>
          <w:tcPr>
            <w:tcW w:w="3119" w:type="dxa"/>
          </w:tcPr>
          <w:p w14:paraId="5B78A22D" w14:textId="77777777" w:rsidR="00273A51" w:rsidRPr="00475956" w:rsidRDefault="00273A51" w:rsidP="00475956">
            <w:pPr>
              <w:pStyle w:val="ae"/>
              <w:ind w:firstLine="0"/>
              <w:jc w:val="center"/>
              <w:rPr>
                <w:rFonts w:cs="Times New Roman"/>
                <w:szCs w:val="28"/>
              </w:rPr>
            </w:pPr>
            <w:r w:rsidRPr="00475956">
              <w:rPr>
                <w:rFonts w:cs="Times New Roman"/>
                <w:szCs w:val="28"/>
              </w:rPr>
              <w:t>46%</w:t>
            </w:r>
          </w:p>
        </w:tc>
        <w:tc>
          <w:tcPr>
            <w:tcW w:w="3115" w:type="dxa"/>
            <w:tcBorders>
              <w:right w:val="dashDotStroked" w:sz="24" w:space="0" w:color="auto"/>
            </w:tcBorders>
          </w:tcPr>
          <w:p w14:paraId="3DF29002" w14:textId="77777777" w:rsidR="00273A51" w:rsidRPr="00475956" w:rsidRDefault="00273A51" w:rsidP="00475956">
            <w:pPr>
              <w:pStyle w:val="ae"/>
              <w:ind w:firstLine="0"/>
              <w:jc w:val="center"/>
              <w:rPr>
                <w:rFonts w:cs="Times New Roman"/>
                <w:szCs w:val="28"/>
              </w:rPr>
            </w:pPr>
            <w:r w:rsidRPr="00475956">
              <w:rPr>
                <w:rFonts w:cs="Times New Roman"/>
                <w:szCs w:val="28"/>
              </w:rPr>
              <w:t>36%</w:t>
            </w:r>
          </w:p>
        </w:tc>
      </w:tr>
      <w:tr w:rsidR="00273A51" w:rsidRPr="00475956" w14:paraId="1E46F048" w14:textId="77777777" w:rsidTr="00E92A87">
        <w:tc>
          <w:tcPr>
            <w:tcW w:w="3111" w:type="dxa"/>
            <w:tcBorders>
              <w:left w:val="dashDotStroked" w:sz="24" w:space="0" w:color="auto"/>
              <w:bottom w:val="dashDotStroked" w:sz="24" w:space="0" w:color="auto"/>
            </w:tcBorders>
          </w:tcPr>
          <w:p w14:paraId="0AC6450D" w14:textId="708792AA" w:rsidR="00273A51" w:rsidRPr="00475956" w:rsidRDefault="00B15B5A" w:rsidP="00475956">
            <w:pPr>
              <w:pStyle w:val="ae"/>
              <w:ind w:firstLine="0"/>
              <w:jc w:val="both"/>
              <w:rPr>
                <w:rFonts w:cs="Times New Roman"/>
                <w:szCs w:val="28"/>
              </w:rPr>
            </w:pPr>
            <w:r>
              <w:rPr>
                <w:rFonts w:cs="Times New Roman"/>
                <w:szCs w:val="28"/>
              </w:rPr>
              <w:t>в</w:t>
            </w:r>
            <w:r w:rsidR="00273A51" w:rsidRPr="00475956">
              <w:rPr>
                <w:rFonts w:cs="Times New Roman"/>
                <w:szCs w:val="28"/>
              </w:rPr>
              <w:t>ысокий</w:t>
            </w:r>
          </w:p>
        </w:tc>
        <w:tc>
          <w:tcPr>
            <w:tcW w:w="3119" w:type="dxa"/>
            <w:tcBorders>
              <w:bottom w:val="dashDotStroked" w:sz="24" w:space="0" w:color="auto"/>
            </w:tcBorders>
          </w:tcPr>
          <w:p w14:paraId="7353A73C" w14:textId="77777777" w:rsidR="00273A51" w:rsidRPr="00475956" w:rsidRDefault="00273A51" w:rsidP="00475956">
            <w:pPr>
              <w:pStyle w:val="ae"/>
              <w:ind w:firstLine="0"/>
              <w:jc w:val="center"/>
              <w:rPr>
                <w:rFonts w:cs="Times New Roman"/>
                <w:szCs w:val="28"/>
              </w:rPr>
            </w:pPr>
            <w:r w:rsidRPr="00475956">
              <w:rPr>
                <w:rFonts w:cs="Times New Roman"/>
                <w:szCs w:val="28"/>
              </w:rPr>
              <w:t>10%</w:t>
            </w:r>
          </w:p>
        </w:tc>
        <w:tc>
          <w:tcPr>
            <w:tcW w:w="3115" w:type="dxa"/>
            <w:tcBorders>
              <w:bottom w:val="dashDotStroked" w:sz="24" w:space="0" w:color="auto"/>
              <w:right w:val="dashDotStroked" w:sz="24" w:space="0" w:color="auto"/>
            </w:tcBorders>
          </w:tcPr>
          <w:p w14:paraId="6B43ACBE" w14:textId="77777777" w:rsidR="00273A51" w:rsidRPr="00475956" w:rsidRDefault="00273A51" w:rsidP="00475956">
            <w:pPr>
              <w:pStyle w:val="ae"/>
              <w:ind w:firstLine="0"/>
              <w:jc w:val="center"/>
              <w:rPr>
                <w:rFonts w:cs="Times New Roman"/>
                <w:szCs w:val="28"/>
              </w:rPr>
            </w:pPr>
            <w:r w:rsidRPr="00475956">
              <w:rPr>
                <w:rFonts w:cs="Times New Roman"/>
                <w:szCs w:val="28"/>
              </w:rPr>
              <w:t>49%</w:t>
            </w:r>
          </w:p>
        </w:tc>
      </w:tr>
    </w:tbl>
    <w:p w14:paraId="62DA52A3" w14:textId="45631779" w:rsidR="00B15B5A" w:rsidRDefault="00B15B5A" w:rsidP="00B15B5A">
      <w:pPr>
        <w:spacing w:after="0"/>
        <w:ind w:firstLine="708"/>
        <w:jc w:val="right"/>
        <w:rPr>
          <w:rFonts w:ascii="Times New Roman" w:hAnsi="Times New Roman" w:cs="Times New Roman"/>
          <w:sz w:val="28"/>
          <w:szCs w:val="28"/>
        </w:rPr>
      </w:pPr>
      <w:r w:rsidRPr="00AC7083">
        <w:rPr>
          <w:rFonts w:ascii="Times New Roman" w:hAnsi="Times New Roman" w:cs="Times New Roman"/>
          <w:i/>
          <w:iCs/>
          <w:sz w:val="24"/>
          <w:szCs w:val="24"/>
          <w:u w:val="single"/>
        </w:rPr>
        <w:t xml:space="preserve">Рис. </w:t>
      </w:r>
      <w:r>
        <w:rPr>
          <w:rFonts w:ascii="Times New Roman" w:hAnsi="Times New Roman" w:cs="Times New Roman"/>
          <w:i/>
          <w:iCs/>
          <w:sz w:val="24"/>
          <w:szCs w:val="24"/>
          <w:u w:val="single"/>
        </w:rPr>
        <w:t>9</w:t>
      </w:r>
      <w:r w:rsidRPr="00AC7083">
        <w:rPr>
          <w:rFonts w:ascii="Times New Roman" w:hAnsi="Times New Roman" w:cs="Times New Roman"/>
          <w:i/>
          <w:iCs/>
          <w:sz w:val="24"/>
          <w:szCs w:val="24"/>
          <w:u w:val="single"/>
        </w:rPr>
        <w:t>.</w:t>
      </w:r>
      <w:r w:rsidRPr="00AC7083">
        <w:rPr>
          <w:rFonts w:ascii="Times New Roman" w:hAnsi="Times New Roman" w:cs="Times New Roman"/>
          <w:i/>
          <w:iCs/>
          <w:sz w:val="24"/>
          <w:szCs w:val="24"/>
        </w:rPr>
        <w:t xml:space="preserve"> </w:t>
      </w:r>
      <w:r>
        <w:rPr>
          <w:rFonts w:ascii="Times New Roman" w:hAnsi="Times New Roman" w:cs="Times New Roman"/>
          <w:i/>
          <w:iCs/>
          <w:sz w:val="24"/>
          <w:szCs w:val="24"/>
        </w:rPr>
        <w:t>Изменений в уровне физических навыков в ходе реабилитации</w:t>
      </w:r>
    </w:p>
    <w:p w14:paraId="488D123E" w14:textId="474B7814" w:rsidR="00273A51" w:rsidRPr="00475956" w:rsidRDefault="00B15B5A" w:rsidP="00B15B5A">
      <w:pPr>
        <w:pStyle w:val="a3"/>
        <w:shd w:val="clear" w:color="auto" w:fill="FFFFFF"/>
        <w:ind w:firstLine="567"/>
        <w:jc w:val="both"/>
        <w:rPr>
          <w:rFonts w:ascii="Times New Roman" w:hAnsi="Times New Roman"/>
          <w:color w:val="181818"/>
          <w:sz w:val="28"/>
          <w:szCs w:val="28"/>
        </w:rPr>
      </w:pPr>
      <w:r w:rsidRPr="00475956">
        <w:rPr>
          <w:rFonts w:ascii="Times New Roman" w:hAnsi="Times New Roman"/>
          <w:sz w:val="28"/>
          <w:szCs w:val="28"/>
        </w:rPr>
        <w:t xml:space="preserve">Большое внимание уделялось спортивному воспитанию </w:t>
      </w:r>
      <w:r>
        <w:rPr>
          <w:rFonts w:ascii="Times New Roman" w:hAnsi="Times New Roman"/>
          <w:sz w:val="28"/>
          <w:szCs w:val="28"/>
        </w:rPr>
        <w:t>детей</w:t>
      </w:r>
      <w:r w:rsidRPr="00475956">
        <w:rPr>
          <w:rFonts w:ascii="Times New Roman" w:hAnsi="Times New Roman"/>
          <w:sz w:val="28"/>
          <w:szCs w:val="28"/>
        </w:rPr>
        <w:t xml:space="preserve">. В течение отчетного периода </w:t>
      </w:r>
      <w:r>
        <w:rPr>
          <w:rFonts w:ascii="Times New Roman" w:hAnsi="Times New Roman"/>
          <w:sz w:val="28"/>
          <w:szCs w:val="28"/>
        </w:rPr>
        <w:t>они</w:t>
      </w:r>
      <w:r w:rsidRPr="00475956">
        <w:rPr>
          <w:rFonts w:ascii="Times New Roman" w:hAnsi="Times New Roman"/>
          <w:sz w:val="28"/>
          <w:szCs w:val="28"/>
        </w:rPr>
        <w:t xml:space="preserve"> посещали тренажерный зал, участвовали в спортивных играх и состязаниях, катались на лыжах, коньках и велосипедах.</w:t>
      </w:r>
    </w:p>
    <w:p w14:paraId="2662886F" w14:textId="46CCA4D5" w:rsidR="00B15B5A" w:rsidRDefault="00B15B5A" w:rsidP="00B15B5A">
      <w:pPr>
        <w:pStyle w:val="a3"/>
        <w:shd w:val="clear" w:color="auto" w:fill="FFFFFF"/>
        <w:ind w:firstLine="567"/>
        <w:jc w:val="both"/>
        <w:rPr>
          <w:rFonts w:ascii="Times New Roman" w:hAnsi="Times New Roman"/>
          <w:bCs/>
          <w:color w:val="333333"/>
          <w:sz w:val="28"/>
          <w:szCs w:val="28"/>
          <w:shd w:val="clear" w:color="auto" w:fill="FFFFFF"/>
        </w:rPr>
      </w:pPr>
      <w:r w:rsidRPr="00B15B5A">
        <w:rPr>
          <w:rFonts w:ascii="Times New Roman" w:hAnsi="Times New Roman"/>
          <w:bCs/>
          <w:color w:val="333333"/>
          <w:sz w:val="28"/>
          <w:szCs w:val="28"/>
          <w:shd w:val="clear" w:color="auto" w:fill="FFFFFF"/>
        </w:rPr>
        <w:t>- у</w:t>
      </w:r>
      <w:r w:rsidR="00273A51" w:rsidRPr="00B15B5A">
        <w:rPr>
          <w:rFonts w:ascii="Times New Roman" w:hAnsi="Times New Roman"/>
          <w:bCs/>
          <w:color w:val="333333"/>
          <w:sz w:val="28"/>
          <w:szCs w:val="28"/>
          <w:shd w:val="clear" w:color="auto" w:fill="FFFFFF"/>
        </w:rPr>
        <w:t>чебные навыки</w:t>
      </w:r>
    </w:p>
    <w:tbl>
      <w:tblPr>
        <w:tblStyle w:val="a4"/>
        <w:tblW w:w="0" w:type="auto"/>
        <w:tblLook w:val="04A0" w:firstRow="1" w:lastRow="0" w:firstColumn="1" w:lastColumn="0" w:noHBand="0" w:noVBand="1"/>
      </w:tblPr>
      <w:tblGrid>
        <w:gridCol w:w="3094"/>
        <w:gridCol w:w="3103"/>
        <w:gridCol w:w="3098"/>
      </w:tblGrid>
      <w:tr w:rsidR="00B15B5A" w:rsidRPr="00475956" w14:paraId="5A38C72A" w14:textId="77777777" w:rsidTr="00E92A87">
        <w:trPr>
          <w:trHeight w:val="437"/>
        </w:trPr>
        <w:tc>
          <w:tcPr>
            <w:tcW w:w="3111" w:type="dxa"/>
            <w:tcBorders>
              <w:top w:val="dashDotStroked" w:sz="24" w:space="0" w:color="auto"/>
              <w:left w:val="dashDotStroked" w:sz="24" w:space="0" w:color="auto"/>
            </w:tcBorders>
            <w:vAlign w:val="center"/>
          </w:tcPr>
          <w:p w14:paraId="685C4828" w14:textId="34E11FEB" w:rsidR="00B15B5A" w:rsidRPr="00B15B5A" w:rsidRDefault="00B15B5A" w:rsidP="00B15B5A">
            <w:pPr>
              <w:pStyle w:val="ae"/>
              <w:ind w:firstLine="0"/>
              <w:jc w:val="center"/>
              <w:rPr>
                <w:rFonts w:cs="Times New Roman"/>
                <w:b/>
                <w:bCs/>
                <w:szCs w:val="28"/>
              </w:rPr>
            </w:pPr>
            <w:r w:rsidRPr="00B15B5A">
              <w:rPr>
                <w:rFonts w:cs="Times New Roman"/>
                <w:b/>
                <w:bCs/>
                <w:szCs w:val="28"/>
              </w:rPr>
              <w:t>Уровень</w:t>
            </w:r>
          </w:p>
        </w:tc>
        <w:tc>
          <w:tcPr>
            <w:tcW w:w="3119" w:type="dxa"/>
            <w:tcBorders>
              <w:top w:val="dashDotStroked" w:sz="24" w:space="0" w:color="auto"/>
            </w:tcBorders>
            <w:vAlign w:val="center"/>
          </w:tcPr>
          <w:p w14:paraId="37491E0B" w14:textId="77777777" w:rsidR="00B15B5A" w:rsidRPr="00B15B5A" w:rsidRDefault="00B15B5A" w:rsidP="00B15B5A">
            <w:pPr>
              <w:pStyle w:val="ae"/>
              <w:ind w:firstLine="0"/>
              <w:jc w:val="center"/>
              <w:rPr>
                <w:rFonts w:cs="Times New Roman"/>
                <w:b/>
                <w:bCs/>
                <w:szCs w:val="28"/>
              </w:rPr>
            </w:pPr>
            <w:r w:rsidRPr="00B15B5A">
              <w:rPr>
                <w:rFonts w:cs="Times New Roman"/>
                <w:b/>
                <w:bCs/>
                <w:szCs w:val="28"/>
              </w:rPr>
              <w:t>Момент прибытия</w:t>
            </w:r>
          </w:p>
        </w:tc>
        <w:tc>
          <w:tcPr>
            <w:tcW w:w="3115" w:type="dxa"/>
            <w:tcBorders>
              <w:top w:val="dashDotStroked" w:sz="24" w:space="0" w:color="auto"/>
              <w:right w:val="dashDotStroked" w:sz="24" w:space="0" w:color="auto"/>
            </w:tcBorders>
            <w:vAlign w:val="center"/>
          </w:tcPr>
          <w:p w14:paraId="0B125AF9" w14:textId="77777777" w:rsidR="00B15B5A" w:rsidRPr="00B15B5A" w:rsidRDefault="00B15B5A" w:rsidP="00B15B5A">
            <w:pPr>
              <w:pStyle w:val="ae"/>
              <w:ind w:firstLine="0"/>
              <w:jc w:val="center"/>
              <w:rPr>
                <w:rFonts w:cs="Times New Roman"/>
                <w:b/>
                <w:bCs/>
                <w:szCs w:val="28"/>
              </w:rPr>
            </w:pPr>
            <w:r w:rsidRPr="00B15B5A">
              <w:rPr>
                <w:rFonts w:cs="Times New Roman"/>
                <w:b/>
                <w:bCs/>
                <w:szCs w:val="28"/>
              </w:rPr>
              <w:t>Момент выбытия</w:t>
            </w:r>
          </w:p>
        </w:tc>
      </w:tr>
      <w:tr w:rsidR="00B15B5A" w:rsidRPr="00475956" w14:paraId="2BB57EB1" w14:textId="77777777" w:rsidTr="00E92A87">
        <w:tc>
          <w:tcPr>
            <w:tcW w:w="3111" w:type="dxa"/>
            <w:tcBorders>
              <w:left w:val="dashDotStroked" w:sz="24" w:space="0" w:color="auto"/>
            </w:tcBorders>
          </w:tcPr>
          <w:p w14:paraId="4F3D85C0" w14:textId="0E4B104E" w:rsidR="00B15B5A" w:rsidRPr="00475956" w:rsidRDefault="00B15B5A" w:rsidP="0045439F">
            <w:pPr>
              <w:pStyle w:val="ae"/>
              <w:ind w:firstLine="0"/>
              <w:jc w:val="both"/>
              <w:rPr>
                <w:rFonts w:cs="Times New Roman"/>
                <w:szCs w:val="28"/>
              </w:rPr>
            </w:pPr>
            <w:r>
              <w:rPr>
                <w:rFonts w:cs="Times New Roman"/>
                <w:szCs w:val="28"/>
              </w:rPr>
              <w:t>н</w:t>
            </w:r>
            <w:r w:rsidRPr="00475956">
              <w:rPr>
                <w:rFonts w:cs="Times New Roman"/>
                <w:szCs w:val="28"/>
              </w:rPr>
              <w:t>изкий</w:t>
            </w:r>
          </w:p>
        </w:tc>
        <w:tc>
          <w:tcPr>
            <w:tcW w:w="3119" w:type="dxa"/>
          </w:tcPr>
          <w:p w14:paraId="0640FB62" w14:textId="77777777" w:rsidR="00B15B5A" w:rsidRPr="00475956" w:rsidRDefault="00B15B5A" w:rsidP="0045439F">
            <w:pPr>
              <w:pStyle w:val="ae"/>
              <w:ind w:firstLine="0"/>
              <w:jc w:val="center"/>
              <w:rPr>
                <w:rFonts w:cs="Times New Roman"/>
                <w:szCs w:val="28"/>
              </w:rPr>
            </w:pPr>
            <w:r w:rsidRPr="00475956">
              <w:rPr>
                <w:rFonts w:cs="Times New Roman"/>
                <w:szCs w:val="28"/>
              </w:rPr>
              <w:t>52%</w:t>
            </w:r>
          </w:p>
        </w:tc>
        <w:tc>
          <w:tcPr>
            <w:tcW w:w="3115" w:type="dxa"/>
            <w:tcBorders>
              <w:right w:val="dashDotStroked" w:sz="24" w:space="0" w:color="auto"/>
            </w:tcBorders>
          </w:tcPr>
          <w:p w14:paraId="05F88FE9" w14:textId="77777777" w:rsidR="00B15B5A" w:rsidRPr="00475956" w:rsidRDefault="00B15B5A" w:rsidP="0045439F">
            <w:pPr>
              <w:pStyle w:val="ae"/>
              <w:ind w:firstLine="0"/>
              <w:jc w:val="center"/>
              <w:rPr>
                <w:rFonts w:cs="Times New Roman"/>
                <w:szCs w:val="28"/>
              </w:rPr>
            </w:pPr>
            <w:r w:rsidRPr="00475956">
              <w:rPr>
                <w:rFonts w:cs="Times New Roman"/>
                <w:szCs w:val="28"/>
              </w:rPr>
              <w:t>19%</w:t>
            </w:r>
          </w:p>
        </w:tc>
      </w:tr>
      <w:tr w:rsidR="00B15B5A" w:rsidRPr="00475956" w14:paraId="19C72D1B" w14:textId="77777777" w:rsidTr="00E92A87">
        <w:tc>
          <w:tcPr>
            <w:tcW w:w="3111" w:type="dxa"/>
            <w:tcBorders>
              <w:left w:val="dashDotStroked" w:sz="24" w:space="0" w:color="auto"/>
            </w:tcBorders>
          </w:tcPr>
          <w:p w14:paraId="6CCA03BF" w14:textId="3F92A2D0" w:rsidR="00B15B5A" w:rsidRPr="00475956" w:rsidRDefault="00B15B5A" w:rsidP="0045439F">
            <w:pPr>
              <w:pStyle w:val="ae"/>
              <w:ind w:firstLine="0"/>
              <w:jc w:val="both"/>
              <w:rPr>
                <w:rFonts w:cs="Times New Roman"/>
                <w:szCs w:val="28"/>
              </w:rPr>
            </w:pPr>
            <w:r>
              <w:rPr>
                <w:rFonts w:cs="Times New Roman"/>
                <w:szCs w:val="28"/>
              </w:rPr>
              <w:t>с</w:t>
            </w:r>
            <w:r w:rsidRPr="00475956">
              <w:rPr>
                <w:rFonts w:cs="Times New Roman"/>
                <w:szCs w:val="28"/>
              </w:rPr>
              <w:t>редний</w:t>
            </w:r>
          </w:p>
        </w:tc>
        <w:tc>
          <w:tcPr>
            <w:tcW w:w="3119" w:type="dxa"/>
          </w:tcPr>
          <w:p w14:paraId="1CFEA01D" w14:textId="77777777" w:rsidR="00B15B5A" w:rsidRPr="00475956" w:rsidRDefault="00B15B5A" w:rsidP="0045439F">
            <w:pPr>
              <w:pStyle w:val="ae"/>
              <w:ind w:firstLine="0"/>
              <w:jc w:val="center"/>
              <w:rPr>
                <w:rFonts w:cs="Times New Roman"/>
                <w:szCs w:val="28"/>
              </w:rPr>
            </w:pPr>
            <w:r w:rsidRPr="00475956">
              <w:rPr>
                <w:rFonts w:cs="Times New Roman"/>
                <w:szCs w:val="28"/>
              </w:rPr>
              <w:t>37%</w:t>
            </w:r>
          </w:p>
        </w:tc>
        <w:tc>
          <w:tcPr>
            <w:tcW w:w="3115" w:type="dxa"/>
            <w:tcBorders>
              <w:right w:val="dashDotStroked" w:sz="24" w:space="0" w:color="auto"/>
            </w:tcBorders>
          </w:tcPr>
          <w:p w14:paraId="6F513766" w14:textId="77777777" w:rsidR="00B15B5A" w:rsidRPr="00475956" w:rsidRDefault="00B15B5A" w:rsidP="0045439F">
            <w:pPr>
              <w:pStyle w:val="ae"/>
              <w:ind w:firstLine="0"/>
              <w:jc w:val="center"/>
              <w:rPr>
                <w:rFonts w:cs="Times New Roman"/>
                <w:szCs w:val="28"/>
              </w:rPr>
            </w:pPr>
            <w:r w:rsidRPr="00475956">
              <w:rPr>
                <w:rFonts w:cs="Times New Roman"/>
                <w:szCs w:val="28"/>
              </w:rPr>
              <w:t>44%</w:t>
            </w:r>
          </w:p>
        </w:tc>
      </w:tr>
      <w:tr w:rsidR="00B15B5A" w:rsidRPr="00475956" w14:paraId="382E41F8" w14:textId="77777777" w:rsidTr="00E92A87">
        <w:tc>
          <w:tcPr>
            <w:tcW w:w="3111" w:type="dxa"/>
            <w:tcBorders>
              <w:left w:val="dashDotStroked" w:sz="24" w:space="0" w:color="auto"/>
              <w:bottom w:val="dashDotStroked" w:sz="24" w:space="0" w:color="auto"/>
            </w:tcBorders>
          </w:tcPr>
          <w:p w14:paraId="091A31C3" w14:textId="5937D0B0" w:rsidR="00B15B5A" w:rsidRPr="00475956" w:rsidRDefault="00B15B5A" w:rsidP="0045439F">
            <w:pPr>
              <w:pStyle w:val="ae"/>
              <w:ind w:firstLine="0"/>
              <w:jc w:val="both"/>
              <w:rPr>
                <w:rFonts w:cs="Times New Roman"/>
                <w:szCs w:val="28"/>
              </w:rPr>
            </w:pPr>
            <w:r>
              <w:rPr>
                <w:rFonts w:cs="Times New Roman"/>
                <w:szCs w:val="28"/>
              </w:rPr>
              <w:t>в</w:t>
            </w:r>
            <w:r w:rsidRPr="00475956">
              <w:rPr>
                <w:rFonts w:cs="Times New Roman"/>
                <w:szCs w:val="28"/>
              </w:rPr>
              <w:t>ысокий</w:t>
            </w:r>
          </w:p>
        </w:tc>
        <w:tc>
          <w:tcPr>
            <w:tcW w:w="3119" w:type="dxa"/>
            <w:tcBorders>
              <w:bottom w:val="dashDotStroked" w:sz="24" w:space="0" w:color="auto"/>
            </w:tcBorders>
          </w:tcPr>
          <w:p w14:paraId="4CF3CE38" w14:textId="77777777" w:rsidR="00B15B5A" w:rsidRPr="00475956" w:rsidRDefault="00B15B5A" w:rsidP="0045439F">
            <w:pPr>
              <w:pStyle w:val="ae"/>
              <w:ind w:firstLine="0"/>
              <w:jc w:val="center"/>
              <w:rPr>
                <w:rFonts w:cs="Times New Roman"/>
                <w:szCs w:val="28"/>
              </w:rPr>
            </w:pPr>
            <w:r w:rsidRPr="00475956">
              <w:rPr>
                <w:rFonts w:cs="Times New Roman"/>
                <w:szCs w:val="28"/>
              </w:rPr>
              <w:t>11%</w:t>
            </w:r>
          </w:p>
        </w:tc>
        <w:tc>
          <w:tcPr>
            <w:tcW w:w="3115" w:type="dxa"/>
            <w:tcBorders>
              <w:bottom w:val="dashDotStroked" w:sz="24" w:space="0" w:color="auto"/>
              <w:right w:val="dashDotStroked" w:sz="24" w:space="0" w:color="auto"/>
            </w:tcBorders>
          </w:tcPr>
          <w:p w14:paraId="403B2604" w14:textId="77777777" w:rsidR="00B15B5A" w:rsidRPr="00475956" w:rsidRDefault="00B15B5A" w:rsidP="0045439F">
            <w:pPr>
              <w:pStyle w:val="ae"/>
              <w:ind w:firstLine="0"/>
              <w:jc w:val="center"/>
              <w:rPr>
                <w:rFonts w:cs="Times New Roman"/>
                <w:szCs w:val="28"/>
              </w:rPr>
            </w:pPr>
            <w:r w:rsidRPr="00475956">
              <w:rPr>
                <w:rFonts w:cs="Times New Roman"/>
                <w:szCs w:val="28"/>
              </w:rPr>
              <w:t>37%</w:t>
            </w:r>
          </w:p>
        </w:tc>
      </w:tr>
    </w:tbl>
    <w:p w14:paraId="51EB6DA6" w14:textId="700CF4DD" w:rsidR="00B15B5A" w:rsidRDefault="00B15B5A" w:rsidP="00B15B5A">
      <w:pPr>
        <w:spacing w:after="0"/>
        <w:ind w:firstLine="708"/>
        <w:jc w:val="right"/>
        <w:rPr>
          <w:rFonts w:ascii="Times New Roman" w:hAnsi="Times New Roman" w:cs="Times New Roman"/>
          <w:sz w:val="28"/>
          <w:szCs w:val="28"/>
        </w:rPr>
      </w:pPr>
      <w:r w:rsidRPr="00AC7083">
        <w:rPr>
          <w:rFonts w:ascii="Times New Roman" w:hAnsi="Times New Roman" w:cs="Times New Roman"/>
          <w:i/>
          <w:iCs/>
          <w:sz w:val="24"/>
          <w:szCs w:val="24"/>
          <w:u w:val="single"/>
        </w:rPr>
        <w:t xml:space="preserve">Рис. </w:t>
      </w:r>
      <w:r w:rsidR="0045439F">
        <w:rPr>
          <w:rFonts w:ascii="Times New Roman" w:hAnsi="Times New Roman" w:cs="Times New Roman"/>
          <w:i/>
          <w:iCs/>
          <w:sz w:val="24"/>
          <w:szCs w:val="24"/>
          <w:u w:val="single"/>
        </w:rPr>
        <w:t>10</w:t>
      </w:r>
      <w:r w:rsidRPr="00AC7083">
        <w:rPr>
          <w:rFonts w:ascii="Times New Roman" w:hAnsi="Times New Roman" w:cs="Times New Roman"/>
          <w:i/>
          <w:iCs/>
          <w:sz w:val="24"/>
          <w:szCs w:val="24"/>
          <w:u w:val="single"/>
        </w:rPr>
        <w:t>.</w:t>
      </w:r>
      <w:r w:rsidRPr="00AC7083">
        <w:rPr>
          <w:rFonts w:ascii="Times New Roman" w:hAnsi="Times New Roman" w:cs="Times New Roman"/>
          <w:i/>
          <w:iCs/>
          <w:sz w:val="24"/>
          <w:szCs w:val="24"/>
        </w:rPr>
        <w:t xml:space="preserve"> </w:t>
      </w:r>
      <w:r>
        <w:rPr>
          <w:rFonts w:ascii="Times New Roman" w:hAnsi="Times New Roman" w:cs="Times New Roman"/>
          <w:i/>
          <w:iCs/>
          <w:sz w:val="24"/>
          <w:szCs w:val="24"/>
        </w:rPr>
        <w:t>Изменений в уровне учебных навыков в ходе реабилитации</w:t>
      </w:r>
    </w:p>
    <w:p w14:paraId="05A87BA2" w14:textId="6585A6FB" w:rsidR="0045439F" w:rsidRPr="00E52791" w:rsidRDefault="00B15B5A" w:rsidP="00E5279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00273A51" w:rsidRPr="00B15B5A">
        <w:rPr>
          <w:rFonts w:ascii="Times New Roman" w:hAnsi="Times New Roman" w:cs="Times New Roman"/>
          <w:sz w:val="28"/>
          <w:szCs w:val="28"/>
        </w:rPr>
        <w:t>опровождение учебного процесса осуществля</w:t>
      </w:r>
      <w:r w:rsidR="00D45FBA">
        <w:rPr>
          <w:rFonts w:ascii="Times New Roman" w:hAnsi="Times New Roman" w:cs="Times New Roman"/>
          <w:sz w:val="28"/>
          <w:szCs w:val="28"/>
        </w:rPr>
        <w:t>лось</w:t>
      </w:r>
      <w:r w:rsidR="00273A51" w:rsidRPr="00B15B5A">
        <w:rPr>
          <w:rFonts w:ascii="Times New Roman" w:hAnsi="Times New Roman" w:cs="Times New Roman"/>
          <w:sz w:val="28"/>
          <w:szCs w:val="28"/>
        </w:rPr>
        <w:t xml:space="preserve"> посредством</w:t>
      </w:r>
      <w:r w:rsidR="0045439F">
        <w:rPr>
          <w:rFonts w:ascii="Times New Roman" w:hAnsi="Times New Roman" w:cs="Times New Roman"/>
          <w:sz w:val="28"/>
          <w:szCs w:val="28"/>
        </w:rPr>
        <w:t xml:space="preserve"> </w:t>
      </w:r>
      <w:r w:rsidR="00273A51" w:rsidRPr="00475956">
        <w:rPr>
          <w:rFonts w:ascii="Times New Roman" w:hAnsi="Times New Roman" w:cs="Times New Roman"/>
          <w:sz w:val="28"/>
          <w:szCs w:val="28"/>
        </w:rPr>
        <w:t>работы по формированию умения взаимодействия с окружающими</w:t>
      </w:r>
      <w:r w:rsidR="0045439F">
        <w:rPr>
          <w:rFonts w:ascii="Times New Roman" w:hAnsi="Times New Roman" w:cs="Times New Roman"/>
          <w:sz w:val="28"/>
          <w:szCs w:val="28"/>
        </w:rPr>
        <w:t>;</w:t>
      </w:r>
      <w:r w:rsidR="00273A51" w:rsidRPr="00475956">
        <w:rPr>
          <w:rFonts w:ascii="Times New Roman" w:hAnsi="Times New Roman" w:cs="Times New Roman"/>
          <w:sz w:val="28"/>
          <w:szCs w:val="28"/>
        </w:rPr>
        <w:t xml:space="preserve"> сбора и анализа информации, полученной в результате педагогического наблюдения, осуществляемого воспитателями центра, учителями-предметниками на уроках, классными руководителями за поведением обучающихся воспитанников;</w:t>
      </w:r>
      <w:r w:rsidR="0045439F">
        <w:rPr>
          <w:rFonts w:ascii="Times New Roman" w:hAnsi="Times New Roman" w:cs="Times New Roman"/>
          <w:sz w:val="28"/>
          <w:szCs w:val="28"/>
        </w:rPr>
        <w:t xml:space="preserve"> </w:t>
      </w:r>
      <w:r w:rsidR="00273A51" w:rsidRPr="00475956">
        <w:rPr>
          <w:rFonts w:ascii="Times New Roman" w:hAnsi="Times New Roman" w:cs="Times New Roman"/>
          <w:sz w:val="28"/>
          <w:szCs w:val="28"/>
        </w:rPr>
        <w:t>учета и ежедневного контроля посещаемости обучающихся воспитанников;</w:t>
      </w:r>
      <w:r w:rsidR="0045439F">
        <w:rPr>
          <w:rFonts w:ascii="Times New Roman" w:hAnsi="Times New Roman" w:cs="Times New Roman"/>
          <w:sz w:val="28"/>
          <w:szCs w:val="28"/>
        </w:rPr>
        <w:t xml:space="preserve"> </w:t>
      </w:r>
      <w:r w:rsidR="00273A51" w:rsidRPr="00475956">
        <w:rPr>
          <w:rFonts w:ascii="Times New Roman" w:hAnsi="Times New Roman" w:cs="Times New Roman"/>
          <w:sz w:val="28"/>
          <w:szCs w:val="28"/>
        </w:rPr>
        <w:t>консультирования</w:t>
      </w:r>
      <w:r w:rsidR="0045439F">
        <w:rPr>
          <w:rFonts w:ascii="Times New Roman" w:hAnsi="Times New Roman" w:cs="Times New Roman"/>
          <w:sz w:val="28"/>
          <w:szCs w:val="28"/>
        </w:rPr>
        <w:t xml:space="preserve">. </w:t>
      </w:r>
      <w:r w:rsidR="00273A51" w:rsidRPr="00475956">
        <w:rPr>
          <w:rFonts w:ascii="Times New Roman" w:hAnsi="Times New Roman" w:cs="Times New Roman"/>
          <w:sz w:val="28"/>
          <w:szCs w:val="28"/>
        </w:rPr>
        <w:t xml:space="preserve">По итогам </w:t>
      </w:r>
      <w:r w:rsidR="0045439F" w:rsidRPr="00475956">
        <w:rPr>
          <w:rFonts w:ascii="Times New Roman" w:hAnsi="Times New Roman" w:cs="Times New Roman"/>
          <w:sz w:val="28"/>
          <w:szCs w:val="28"/>
        </w:rPr>
        <w:t xml:space="preserve">2022-2023 </w:t>
      </w:r>
      <w:r w:rsidR="00273A51" w:rsidRPr="00475956">
        <w:rPr>
          <w:rFonts w:ascii="Times New Roman" w:hAnsi="Times New Roman" w:cs="Times New Roman"/>
          <w:sz w:val="28"/>
          <w:szCs w:val="28"/>
        </w:rPr>
        <w:t>учебного года все обучающиеся переведены в следующий класс за исключением одной первоклассницы, которая по программе ОВЗ осталась на повторное обучение. Два ученика учились в выпускных классах (9 и 11) и успешно сдали экзамены. Все дети аттестованы.</w:t>
      </w:r>
    </w:p>
    <w:p w14:paraId="005862B9" w14:textId="7A5D1921" w:rsidR="0045439F" w:rsidRDefault="0045439F" w:rsidP="0045439F">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 открывшемся в июле отделении социальной реабилитации № 2 реабилитацию проходило 68 человек. Наиболее часто помещались жители Советского района г. Новосибирска и</w:t>
      </w:r>
      <w:r w:rsidR="00D45FBA">
        <w:rPr>
          <w:rFonts w:ascii="Times New Roman" w:eastAsia="Calibri" w:hAnsi="Times New Roman" w:cs="Times New Roman"/>
          <w:sz w:val="28"/>
          <w:szCs w:val="28"/>
        </w:rPr>
        <w:t xml:space="preserve"> из</w:t>
      </w:r>
      <w:r>
        <w:rPr>
          <w:rFonts w:ascii="Times New Roman" w:eastAsia="Calibri" w:hAnsi="Times New Roman" w:cs="Times New Roman"/>
          <w:sz w:val="28"/>
          <w:szCs w:val="28"/>
        </w:rPr>
        <w:t xml:space="preserve"> г.  Искитима (по 12 чел.). К основным задачам в ходе проводимой работы относил</w:t>
      </w:r>
      <w:r w:rsidR="00D45FBA">
        <w:rPr>
          <w:rFonts w:ascii="Times New Roman" w:eastAsia="Calibri" w:hAnsi="Times New Roman" w:cs="Times New Roman"/>
          <w:sz w:val="28"/>
          <w:szCs w:val="28"/>
        </w:rPr>
        <w:t>а</w:t>
      </w:r>
      <w:r>
        <w:rPr>
          <w:rFonts w:ascii="Times New Roman" w:eastAsia="Calibri" w:hAnsi="Times New Roman" w:cs="Times New Roman"/>
          <w:sz w:val="28"/>
          <w:szCs w:val="28"/>
        </w:rPr>
        <w:t xml:space="preserve">сь: </w:t>
      </w:r>
      <w:r w:rsidRPr="00305290">
        <w:rPr>
          <w:rFonts w:ascii="Times New Roman" w:eastAsia="Calibri" w:hAnsi="Times New Roman" w:cs="Times New Roman"/>
          <w:sz w:val="28"/>
          <w:szCs w:val="28"/>
        </w:rPr>
        <w:t>профилактик</w:t>
      </w:r>
      <w:r>
        <w:rPr>
          <w:rFonts w:ascii="Times New Roman" w:eastAsia="Calibri" w:hAnsi="Times New Roman" w:cs="Times New Roman"/>
          <w:sz w:val="28"/>
          <w:szCs w:val="28"/>
        </w:rPr>
        <w:t>а</w:t>
      </w:r>
      <w:r w:rsidRPr="00305290">
        <w:rPr>
          <w:rFonts w:ascii="Times New Roman" w:eastAsia="Calibri" w:hAnsi="Times New Roman" w:cs="Times New Roman"/>
          <w:sz w:val="28"/>
          <w:szCs w:val="28"/>
        </w:rPr>
        <w:t xml:space="preserve"> асоциального поведения, </w:t>
      </w:r>
      <w:r>
        <w:rPr>
          <w:rFonts w:ascii="Times New Roman" w:eastAsia="Calibri" w:hAnsi="Times New Roman" w:cs="Times New Roman"/>
          <w:sz w:val="28"/>
          <w:szCs w:val="28"/>
        </w:rPr>
        <w:t xml:space="preserve">предупреждение </w:t>
      </w:r>
      <w:r w:rsidRPr="00305290">
        <w:rPr>
          <w:rFonts w:ascii="Times New Roman" w:eastAsia="Calibri" w:hAnsi="Times New Roman" w:cs="Times New Roman"/>
          <w:sz w:val="28"/>
          <w:szCs w:val="28"/>
        </w:rPr>
        <w:t>правонарушений, профилактик</w:t>
      </w:r>
      <w:r>
        <w:rPr>
          <w:rFonts w:ascii="Times New Roman" w:eastAsia="Calibri" w:hAnsi="Times New Roman" w:cs="Times New Roman"/>
          <w:sz w:val="28"/>
          <w:szCs w:val="28"/>
        </w:rPr>
        <w:t>а</w:t>
      </w:r>
      <w:r w:rsidRPr="00305290">
        <w:rPr>
          <w:rFonts w:ascii="Times New Roman" w:eastAsia="Calibri" w:hAnsi="Times New Roman" w:cs="Times New Roman"/>
          <w:sz w:val="28"/>
          <w:szCs w:val="28"/>
        </w:rPr>
        <w:t xml:space="preserve"> самовольных уходов, повышение учебной мотивации</w:t>
      </w:r>
      <w:r>
        <w:rPr>
          <w:rFonts w:ascii="Times New Roman" w:eastAsia="Calibri" w:hAnsi="Times New Roman" w:cs="Times New Roman"/>
          <w:sz w:val="28"/>
          <w:szCs w:val="28"/>
        </w:rPr>
        <w:t xml:space="preserve">, восстановление утраченных семейных связей. </w:t>
      </w:r>
      <w:r w:rsidRPr="00305290">
        <w:rPr>
          <w:rFonts w:ascii="Times New Roman" w:eastAsia="Calibri" w:hAnsi="Times New Roman" w:cs="Times New Roman"/>
          <w:sz w:val="28"/>
          <w:szCs w:val="28"/>
        </w:rPr>
        <w:t xml:space="preserve">В основные этапы индивидуальной работы </w:t>
      </w:r>
      <w:r w:rsidR="00D45FBA">
        <w:rPr>
          <w:rFonts w:ascii="Times New Roman" w:eastAsia="Calibri" w:hAnsi="Times New Roman" w:cs="Times New Roman"/>
          <w:sz w:val="28"/>
          <w:szCs w:val="28"/>
        </w:rPr>
        <w:t xml:space="preserve">с ребенком </w:t>
      </w:r>
      <w:r w:rsidRPr="00305290">
        <w:rPr>
          <w:rFonts w:ascii="Times New Roman" w:eastAsia="Calibri" w:hAnsi="Times New Roman" w:cs="Times New Roman"/>
          <w:sz w:val="28"/>
          <w:szCs w:val="28"/>
        </w:rPr>
        <w:t>входил</w:t>
      </w:r>
      <w:r w:rsidR="00D45FBA">
        <w:rPr>
          <w:rFonts w:ascii="Times New Roman" w:eastAsia="Calibri" w:hAnsi="Times New Roman" w:cs="Times New Roman"/>
          <w:sz w:val="28"/>
          <w:szCs w:val="28"/>
        </w:rPr>
        <w:t>о</w:t>
      </w:r>
      <w:r w:rsidRPr="00305290">
        <w:rPr>
          <w:rFonts w:ascii="Times New Roman" w:eastAsia="Calibri" w:hAnsi="Times New Roman" w:cs="Times New Roman"/>
          <w:sz w:val="28"/>
          <w:szCs w:val="28"/>
        </w:rPr>
        <w:t>:</w:t>
      </w:r>
    </w:p>
    <w:p w14:paraId="24D7BF55" w14:textId="77777777" w:rsidR="0045439F" w:rsidRDefault="0045439F" w:rsidP="0045439F">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у</w:t>
      </w:r>
      <w:r w:rsidRPr="00305290">
        <w:rPr>
          <w:rFonts w:ascii="Times New Roman" w:eastAsia="Calibri" w:hAnsi="Times New Roman" w:cs="Times New Roman"/>
          <w:sz w:val="28"/>
          <w:szCs w:val="28"/>
        </w:rPr>
        <w:t>становление доверительных отношений</w:t>
      </w:r>
      <w:r>
        <w:rPr>
          <w:rFonts w:ascii="Times New Roman" w:eastAsia="Calibri" w:hAnsi="Times New Roman" w:cs="Times New Roman"/>
          <w:sz w:val="28"/>
          <w:szCs w:val="28"/>
        </w:rPr>
        <w:t>;</w:t>
      </w:r>
    </w:p>
    <w:p w14:paraId="6E754184" w14:textId="77777777" w:rsidR="0045439F" w:rsidRDefault="0045439F" w:rsidP="0045439F">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р</w:t>
      </w:r>
      <w:r w:rsidRPr="00305290">
        <w:rPr>
          <w:rFonts w:ascii="Times New Roman" w:eastAsia="Calibri" w:hAnsi="Times New Roman" w:cs="Times New Roman"/>
          <w:sz w:val="28"/>
          <w:szCs w:val="28"/>
        </w:rPr>
        <w:t>аскрытие сильных</w:t>
      </w:r>
      <w:r>
        <w:rPr>
          <w:rFonts w:ascii="Times New Roman" w:eastAsia="Calibri" w:hAnsi="Times New Roman" w:cs="Times New Roman"/>
          <w:sz w:val="28"/>
          <w:szCs w:val="28"/>
        </w:rPr>
        <w:t xml:space="preserve"> и слабых</w:t>
      </w:r>
      <w:r w:rsidRPr="00305290">
        <w:rPr>
          <w:rFonts w:ascii="Times New Roman" w:eastAsia="Calibri" w:hAnsi="Times New Roman" w:cs="Times New Roman"/>
          <w:sz w:val="28"/>
          <w:szCs w:val="28"/>
        </w:rPr>
        <w:t xml:space="preserve"> сторон</w:t>
      </w:r>
      <w:r>
        <w:rPr>
          <w:rFonts w:ascii="Times New Roman" w:eastAsia="Calibri" w:hAnsi="Times New Roman" w:cs="Times New Roman"/>
          <w:sz w:val="28"/>
          <w:szCs w:val="28"/>
        </w:rPr>
        <w:t>;</w:t>
      </w:r>
    </w:p>
    <w:p w14:paraId="13013BD9" w14:textId="77777777" w:rsidR="0045439F" w:rsidRDefault="0045439F" w:rsidP="0045439F">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о</w:t>
      </w:r>
      <w:r w:rsidRPr="00305290">
        <w:rPr>
          <w:rFonts w:ascii="Times New Roman" w:eastAsia="Calibri" w:hAnsi="Times New Roman" w:cs="Times New Roman"/>
          <w:sz w:val="28"/>
          <w:szCs w:val="28"/>
        </w:rPr>
        <w:t>рганизация свободного времени</w:t>
      </w:r>
      <w:r>
        <w:rPr>
          <w:rFonts w:ascii="Times New Roman" w:eastAsia="Calibri" w:hAnsi="Times New Roman" w:cs="Times New Roman"/>
          <w:sz w:val="28"/>
          <w:szCs w:val="28"/>
        </w:rPr>
        <w:t>;</w:t>
      </w:r>
    </w:p>
    <w:p w14:paraId="66A01A47" w14:textId="77777777" w:rsidR="0045439F" w:rsidRDefault="0045439F" w:rsidP="0045439F">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ф</w:t>
      </w:r>
      <w:r w:rsidRPr="00305290">
        <w:rPr>
          <w:rFonts w:ascii="Times New Roman" w:eastAsia="Calibri" w:hAnsi="Times New Roman" w:cs="Times New Roman"/>
          <w:sz w:val="28"/>
          <w:szCs w:val="28"/>
        </w:rPr>
        <w:t>ормирование твердых моральных принципов, умения понимать и принимать нормы общества</w:t>
      </w:r>
      <w:r>
        <w:rPr>
          <w:rFonts w:ascii="Times New Roman" w:eastAsia="Calibri" w:hAnsi="Times New Roman" w:cs="Times New Roman"/>
          <w:sz w:val="28"/>
          <w:szCs w:val="28"/>
        </w:rPr>
        <w:t>;</w:t>
      </w:r>
    </w:p>
    <w:p w14:paraId="1C8A2807" w14:textId="77777777" w:rsidR="0045439F" w:rsidRDefault="0045439F" w:rsidP="0045439F">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ф</w:t>
      </w:r>
      <w:r w:rsidRPr="00305290">
        <w:rPr>
          <w:rFonts w:ascii="Times New Roman" w:eastAsia="Calibri" w:hAnsi="Times New Roman" w:cs="Times New Roman"/>
          <w:sz w:val="28"/>
          <w:szCs w:val="28"/>
        </w:rPr>
        <w:t>ормирование школьной мотивации, развитие познавательного интереса к учебным дисциплинам</w:t>
      </w:r>
      <w:r>
        <w:rPr>
          <w:rFonts w:ascii="Times New Roman" w:eastAsia="Calibri" w:hAnsi="Times New Roman" w:cs="Times New Roman"/>
          <w:sz w:val="28"/>
          <w:szCs w:val="28"/>
        </w:rPr>
        <w:t>;</w:t>
      </w:r>
    </w:p>
    <w:p w14:paraId="25CADCDD" w14:textId="7287DCEE" w:rsidR="001E4F7F" w:rsidRDefault="0045439F" w:rsidP="001E4F7F">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о</w:t>
      </w:r>
      <w:r w:rsidRPr="00305290">
        <w:rPr>
          <w:rFonts w:ascii="Times New Roman" w:eastAsia="Calibri" w:hAnsi="Times New Roman" w:cs="Times New Roman"/>
          <w:sz w:val="28"/>
          <w:szCs w:val="28"/>
        </w:rPr>
        <w:t>бучение умению видеть различия между «хорошим» и «плохим» поведением</w:t>
      </w:r>
      <w:r>
        <w:rPr>
          <w:rFonts w:ascii="Times New Roman" w:eastAsia="Calibri" w:hAnsi="Times New Roman" w:cs="Times New Roman"/>
          <w:sz w:val="28"/>
          <w:szCs w:val="28"/>
        </w:rPr>
        <w:t>;</w:t>
      </w:r>
    </w:p>
    <w:p w14:paraId="1F05035B" w14:textId="707482AD" w:rsidR="009F3119" w:rsidRDefault="0045439F" w:rsidP="009F3119">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ф</w:t>
      </w:r>
      <w:r w:rsidRPr="00305290">
        <w:rPr>
          <w:rFonts w:ascii="Times New Roman" w:eastAsia="Calibri" w:hAnsi="Times New Roman" w:cs="Times New Roman"/>
          <w:sz w:val="28"/>
          <w:szCs w:val="28"/>
        </w:rPr>
        <w:t xml:space="preserve">ормирование уверенности в себе, </w:t>
      </w:r>
      <w:r w:rsidR="00D45FBA">
        <w:rPr>
          <w:rFonts w:ascii="Times New Roman" w:eastAsia="Calibri" w:hAnsi="Times New Roman" w:cs="Times New Roman"/>
          <w:sz w:val="28"/>
          <w:szCs w:val="28"/>
        </w:rPr>
        <w:t xml:space="preserve">развитие </w:t>
      </w:r>
      <w:r w:rsidRPr="00305290">
        <w:rPr>
          <w:rFonts w:ascii="Times New Roman" w:eastAsia="Calibri" w:hAnsi="Times New Roman" w:cs="Times New Roman"/>
          <w:sz w:val="28"/>
          <w:szCs w:val="28"/>
        </w:rPr>
        <w:t>чувства независимости и чувства собственного достоинства.</w:t>
      </w:r>
    </w:p>
    <w:p w14:paraId="79A3F073" w14:textId="14B184C4" w:rsidR="00FE7D07" w:rsidRDefault="00273A51" w:rsidP="00E52791">
      <w:pPr>
        <w:spacing w:after="0" w:line="240" w:lineRule="auto"/>
        <w:ind w:firstLine="567"/>
        <w:jc w:val="both"/>
        <w:rPr>
          <w:rFonts w:ascii="Times New Roman" w:hAnsi="Times New Roman" w:cs="Times New Roman"/>
          <w:sz w:val="28"/>
          <w:szCs w:val="28"/>
        </w:rPr>
      </w:pPr>
      <w:r w:rsidRPr="00475956">
        <w:rPr>
          <w:rFonts w:ascii="Times New Roman" w:hAnsi="Times New Roman" w:cs="Times New Roman"/>
          <w:sz w:val="28"/>
          <w:szCs w:val="28"/>
        </w:rPr>
        <w:t xml:space="preserve">Профилактика самовольных уходов является ключевой задачей деятельности, так как </w:t>
      </w:r>
      <w:r w:rsidR="00D45FBA">
        <w:rPr>
          <w:rFonts w:ascii="Times New Roman" w:hAnsi="Times New Roman" w:cs="Times New Roman"/>
          <w:sz w:val="28"/>
          <w:szCs w:val="28"/>
        </w:rPr>
        <w:t xml:space="preserve">при этом </w:t>
      </w:r>
      <w:r w:rsidR="00FE7D07">
        <w:rPr>
          <w:rFonts w:ascii="Times New Roman" w:hAnsi="Times New Roman" w:cs="Times New Roman"/>
          <w:sz w:val="28"/>
          <w:szCs w:val="28"/>
        </w:rPr>
        <w:t>возникает</w:t>
      </w:r>
      <w:r w:rsidRPr="00475956">
        <w:rPr>
          <w:rFonts w:ascii="Times New Roman" w:hAnsi="Times New Roman" w:cs="Times New Roman"/>
          <w:sz w:val="28"/>
          <w:szCs w:val="28"/>
        </w:rPr>
        <w:t xml:space="preserve"> угро</w:t>
      </w:r>
      <w:r w:rsidR="00FE7D07">
        <w:rPr>
          <w:rFonts w:ascii="Times New Roman" w:hAnsi="Times New Roman" w:cs="Times New Roman"/>
          <w:sz w:val="28"/>
          <w:szCs w:val="28"/>
        </w:rPr>
        <w:t xml:space="preserve">за </w:t>
      </w:r>
      <w:r w:rsidRPr="00475956">
        <w:rPr>
          <w:rFonts w:ascii="Times New Roman" w:hAnsi="Times New Roman" w:cs="Times New Roman"/>
          <w:sz w:val="28"/>
          <w:szCs w:val="28"/>
        </w:rPr>
        <w:t>жизни ребенка и</w:t>
      </w:r>
      <w:r w:rsidR="00FE7D07">
        <w:rPr>
          <w:rFonts w:ascii="Times New Roman" w:hAnsi="Times New Roman" w:cs="Times New Roman"/>
          <w:sz w:val="28"/>
          <w:szCs w:val="28"/>
        </w:rPr>
        <w:t xml:space="preserve"> усиливаются факторы, влияющие на возможное совершение </w:t>
      </w:r>
      <w:r w:rsidRPr="00475956">
        <w:rPr>
          <w:rFonts w:ascii="Times New Roman" w:hAnsi="Times New Roman" w:cs="Times New Roman"/>
          <w:sz w:val="28"/>
          <w:szCs w:val="28"/>
        </w:rPr>
        <w:t xml:space="preserve">противоправных действий </w:t>
      </w:r>
      <w:r w:rsidR="00FE7D07">
        <w:rPr>
          <w:rFonts w:ascii="Times New Roman" w:hAnsi="Times New Roman" w:cs="Times New Roman"/>
          <w:sz w:val="28"/>
          <w:szCs w:val="28"/>
        </w:rPr>
        <w:t xml:space="preserve">как им самим, так и </w:t>
      </w:r>
      <w:r w:rsidRPr="00475956">
        <w:rPr>
          <w:rFonts w:ascii="Times New Roman" w:hAnsi="Times New Roman" w:cs="Times New Roman"/>
          <w:sz w:val="28"/>
          <w:szCs w:val="28"/>
        </w:rPr>
        <w:t xml:space="preserve">в его отношении. Для снижения риска совершения самовольных уходов воспитанников </w:t>
      </w:r>
      <w:r w:rsidR="00FE7D07">
        <w:rPr>
          <w:rFonts w:ascii="Times New Roman" w:hAnsi="Times New Roman" w:cs="Times New Roman"/>
          <w:sz w:val="28"/>
          <w:szCs w:val="28"/>
        </w:rPr>
        <w:t xml:space="preserve">проводились беседы, лекции, ролевые и деловые игры. К наиболее значимым из них можно отнести прошедшие по следующим тематикам: </w:t>
      </w:r>
      <w:r w:rsidRPr="00475956">
        <w:rPr>
          <w:rFonts w:ascii="Times New Roman" w:hAnsi="Times New Roman" w:cs="Times New Roman"/>
          <w:sz w:val="28"/>
          <w:szCs w:val="28"/>
        </w:rPr>
        <w:t xml:space="preserve">«Самовольный уход. Последствия», «Что ждет тебя на ночных улицах», «Твое поведение – твое лицо», «Как не стать жертвой преступления», «Мир, в котором я живу», «Моя крепость», «Учусь быть взрослым», «Побег в никуда», «Нужны друг другу», «Я принимаю решение», «Ты и улица», «Правила </w:t>
      </w:r>
      <w:r w:rsidR="00FE7D07">
        <w:rPr>
          <w:rFonts w:ascii="Times New Roman" w:hAnsi="Times New Roman" w:cs="Times New Roman"/>
          <w:sz w:val="28"/>
          <w:szCs w:val="28"/>
        </w:rPr>
        <w:t>для «Снегирей»</w:t>
      </w:r>
      <w:r w:rsidRPr="00475956">
        <w:rPr>
          <w:rFonts w:ascii="Times New Roman" w:hAnsi="Times New Roman" w:cs="Times New Roman"/>
          <w:sz w:val="28"/>
          <w:szCs w:val="28"/>
        </w:rPr>
        <w:t xml:space="preserve">. Знай </w:t>
      </w:r>
      <w:r w:rsidRPr="00FE7D07">
        <w:rPr>
          <w:rFonts w:ascii="Times New Roman" w:hAnsi="Times New Roman" w:cs="Times New Roman"/>
          <w:sz w:val="28"/>
          <w:szCs w:val="28"/>
        </w:rPr>
        <w:t>и соблюдай», «20 желаний», «Мотивы моего поведения», «Навыки личной безопасности»</w:t>
      </w:r>
      <w:r w:rsidR="00FE7D07" w:rsidRPr="00FE7D07">
        <w:rPr>
          <w:rFonts w:ascii="Times New Roman" w:hAnsi="Times New Roman" w:cs="Times New Roman"/>
          <w:sz w:val="28"/>
          <w:szCs w:val="28"/>
        </w:rPr>
        <w:t>.</w:t>
      </w:r>
    </w:p>
    <w:p w14:paraId="29B383EC" w14:textId="174BA573" w:rsidR="00FE7D07" w:rsidRDefault="00FE7D07" w:rsidP="00FE7D0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w:t>
      </w:r>
      <w:r w:rsidR="00273A51" w:rsidRPr="00FE7D07">
        <w:rPr>
          <w:rFonts w:ascii="Times New Roman" w:hAnsi="Times New Roman" w:cs="Times New Roman"/>
          <w:sz w:val="28"/>
          <w:szCs w:val="28"/>
        </w:rPr>
        <w:t>ля организации деятельности в данном</w:t>
      </w:r>
      <w:r w:rsidR="00273A51" w:rsidRPr="00475956">
        <w:rPr>
          <w:rFonts w:ascii="Times New Roman" w:hAnsi="Times New Roman" w:cs="Times New Roman"/>
          <w:sz w:val="28"/>
          <w:szCs w:val="28"/>
        </w:rPr>
        <w:t xml:space="preserve"> направлении в</w:t>
      </w:r>
      <w:r>
        <w:rPr>
          <w:rFonts w:ascii="Times New Roman" w:hAnsi="Times New Roman" w:cs="Times New Roman"/>
          <w:sz w:val="28"/>
          <w:szCs w:val="28"/>
        </w:rPr>
        <w:t xml:space="preserve">едется </w:t>
      </w:r>
      <w:r w:rsidR="00D45FBA">
        <w:rPr>
          <w:rFonts w:ascii="Times New Roman" w:hAnsi="Times New Roman" w:cs="Times New Roman"/>
          <w:sz w:val="28"/>
          <w:szCs w:val="28"/>
        </w:rPr>
        <w:t xml:space="preserve">работа по </w:t>
      </w:r>
      <w:r w:rsidR="00273A51" w:rsidRPr="00475956">
        <w:rPr>
          <w:rFonts w:ascii="Times New Roman" w:hAnsi="Times New Roman" w:cs="Times New Roman"/>
          <w:sz w:val="28"/>
          <w:szCs w:val="28"/>
        </w:rPr>
        <w:t>установлени</w:t>
      </w:r>
      <w:r w:rsidR="00D45FBA">
        <w:rPr>
          <w:rFonts w:ascii="Times New Roman" w:hAnsi="Times New Roman" w:cs="Times New Roman"/>
          <w:sz w:val="28"/>
          <w:szCs w:val="28"/>
        </w:rPr>
        <w:t>ю</w:t>
      </w:r>
      <w:r w:rsidR="00273A51" w:rsidRPr="00475956">
        <w:rPr>
          <w:rFonts w:ascii="Times New Roman" w:hAnsi="Times New Roman" w:cs="Times New Roman"/>
          <w:sz w:val="28"/>
          <w:szCs w:val="28"/>
        </w:rPr>
        <w:t xml:space="preserve"> нравственно-здоровых отношений в школьной среде, решение личных и социальных проблем воспитанников; взаимодействие со службами профилактики; взаимодействие с учителями</w:t>
      </w:r>
      <w:r>
        <w:rPr>
          <w:rFonts w:ascii="Times New Roman" w:hAnsi="Times New Roman" w:cs="Times New Roman"/>
          <w:sz w:val="28"/>
          <w:szCs w:val="28"/>
        </w:rPr>
        <w:t xml:space="preserve"> в школах, где обучаются воспитанники</w:t>
      </w:r>
      <w:r w:rsidR="00273A51" w:rsidRPr="00475956">
        <w:rPr>
          <w:rFonts w:ascii="Times New Roman" w:hAnsi="Times New Roman" w:cs="Times New Roman"/>
          <w:sz w:val="28"/>
          <w:szCs w:val="28"/>
        </w:rPr>
        <w:t>;</w:t>
      </w:r>
      <w:r>
        <w:rPr>
          <w:rFonts w:ascii="Times New Roman" w:hAnsi="Times New Roman" w:cs="Times New Roman"/>
          <w:sz w:val="28"/>
          <w:szCs w:val="28"/>
        </w:rPr>
        <w:t xml:space="preserve"> </w:t>
      </w:r>
      <w:r w:rsidR="00273A51" w:rsidRPr="00475956">
        <w:rPr>
          <w:rFonts w:ascii="Times New Roman" w:hAnsi="Times New Roman" w:cs="Times New Roman"/>
          <w:sz w:val="28"/>
          <w:szCs w:val="28"/>
        </w:rPr>
        <w:t>взаимодействие с районными правоохранительными органами.</w:t>
      </w:r>
    </w:p>
    <w:p w14:paraId="3F0C61C4" w14:textId="1B761A6B" w:rsidR="00922235" w:rsidRDefault="00B50162" w:rsidP="00922235">
      <w:pPr>
        <w:spacing w:after="0" w:line="240" w:lineRule="auto"/>
        <w:ind w:firstLine="567"/>
        <w:jc w:val="both"/>
        <w:rPr>
          <w:rFonts w:ascii="Times New Roman" w:hAnsi="Times New Roman" w:cs="Times New Roman"/>
          <w:sz w:val="28"/>
          <w:szCs w:val="28"/>
        </w:rPr>
      </w:pPr>
      <w:r>
        <w:rPr>
          <w:noProof/>
        </w:rPr>
        <mc:AlternateContent>
          <mc:Choice Requires="wps">
            <w:drawing>
              <wp:anchor distT="0" distB="0" distL="114300" distR="114300" simplePos="0" relativeHeight="251673600" behindDoc="0" locked="0" layoutInCell="1" allowOverlap="1" wp14:anchorId="1C313A8D" wp14:editId="0842B35A">
                <wp:simplePos x="0" y="0"/>
                <wp:positionH relativeFrom="margin">
                  <wp:posOffset>447675</wp:posOffset>
                </wp:positionH>
                <wp:positionV relativeFrom="paragraph">
                  <wp:posOffset>557530</wp:posOffset>
                </wp:positionV>
                <wp:extent cx="628650" cy="1828800"/>
                <wp:effectExtent l="0" t="0" r="0" b="0"/>
                <wp:wrapNone/>
                <wp:docPr id="14" name="Надпись 14"/>
                <wp:cNvGraphicFramePr/>
                <a:graphic xmlns:a="http://schemas.openxmlformats.org/drawingml/2006/main">
                  <a:graphicData uri="http://schemas.microsoft.com/office/word/2010/wordprocessingShape">
                    <wps:wsp>
                      <wps:cNvSpPr txBox="1"/>
                      <wps:spPr>
                        <a:xfrm>
                          <a:off x="0" y="0"/>
                          <a:ext cx="628650" cy="1828800"/>
                        </a:xfrm>
                        <a:prstGeom prst="rect">
                          <a:avLst/>
                        </a:prstGeom>
                        <a:noFill/>
                        <a:ln>
                          <a:noFill/>
                        </a:ln>
                      </wps:spPr>
                      <wps:txbx>
                        <w:txbxContent>
                          <w:p w14:paraId="6690EFEE" w14:textId="62BA9A5C" w:rsidR="000F5DCF" w:rsidRPr="00B50162" w:rsidRDefault="000F5DCF" w:rsidP="00B50162">
                            <w:pPr>
                              <w:spacing w:after="0" w:line="240" w:lineRule="auto"/>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C313A8D" id="_x0000_t202" coordsize="21600,21600" o:spt="202" path="m,l,21600r21600,l21600,xe">
                <v:stroke joinstyle="miter"/>
                <v:path gradientshapeok="t" o:connecttype="rect"/>
              </v:shapetype>
              <v:shape id="Надпись 14" o:spid="_x0000_s1026" type="#_x0000_t202" style="position:absolute;left:0;text-align:left;margin-left:35.25pt;margin-top:43.9pt;width:49.5pt;height:2in;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" filled="f" stroked="f">
                <v:textbox style="mso-fit-shape-to-text:t">
                  <w:txbxContent>
                    <w:p w14:paraId="6690EFEE" w14:textId="62BA9A5C" w:rsidR="000F5DCF" w:rsidRPr="00B50162" w:rsidRDefault="000F5DCF" w:rsidP="00B50162">
                      <w:pPr>
                        <w:spacing w:after="0" w:line="240" w:lineRule="auto"/>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p>
                  </w:txbxContent>
                </v:textbox>
                <w10:wrap anchorx="margin"/>
              </v:shape>
            </w:pict>
          </mc:Fallback>
        </mc:AlternateContent>
      </w:r>
      <w:r w:rsidR="00273A51" w:rsidRPr="00475956">
        <w:rPr>
          <w:rFonts w:ascii="Times New Roman" w:hAnsi="Times New Roman" w:cs="Times New Roman"/>
          <w:sz w:val="28"/>
          <w:szCs w:val="28"/>
        </w:rPr>
        <w:t>Основной причиной совершения самовольных уходов воспитанников из учреждения является желание вернуться в ту среду проживания и общения, в которой они воспитывались, встреча с родственниками и друзьями.</w:t>
      </w:r>
    </w:p>
    <w:p w14:paraId="3B82C5EA" w14:textId="54E0BA03" w:rsidR="00922235" w:rsidRPr="00B50162" w:rsidRDefault="00B50162" w:rsidP="00922235">
      <w:pPr>
        <w:spacing w:after="0" w:line="240" w:lineRule="auto"/>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mc:AlternateContent>
          <mc:Choice Requires="wps">
            <w:drawing>
              <wp:anchor distT="0" distB="0" distL="114300" distR="114300" simplePos="0" relativeHeight="251675648" behindDoc="0" locked="0" layoutInCell="1" allowOverlap="1" wp14:anchorId="630A02DE" wp14:editId="36013838">
                <wp:simplePos x="0" y="0"/>
                <wp:positionH relativeFrom="margin">
                  <wp:posOffset>800100</wp:posOffset>
                </wp:positionH>
                <wp:positionV relativeFrom="paragraph">
                  <wp:posOffset>392430</wp:posOffset>
                </wp:positionV>
                <wp:extent cx="628650" cy="1828800"/>
                <wp:effectExtent l="0" t="0" r="0" b="0"/>
                <wp:wrapNone/>
                <wp:docPr id="15" name="Надпись 15"/>
                <wp:cNvGraphicFramePr/>
                <a:graphic xmlns:a="http://schemas.openxmlformats.org/drawingml/2006/main">
                  <a:graphicData uri="http://schemas.microsoft.com/office/word/2010/wordprocessingShape">
                    <wps:wsp>
                      <wps:cNvSpPr txBox="1"/>
                      <wps:spPr>
                        <a:xfrm>
                          <a:off x="0" y="0"/>
                          <a:ext cx="628650" cy="1828800"/>
                        </a:xfrm>
                        <a:prstGeom prst="rect">
                          <a:avLst/>
                        </a:prstGeom>
                        <a:noFill/>
                        <a:ln>
                          <a:noFill/>
                        </a:ln>
                      </wps:spPr>
                      <wps:txbx>
                        <w:txbxContent>
                          <w:p w14:paraId="3303B692" w14:textId="3DAC2FA4" w:rsidR="000F5DCF" w:rsidRPr="00B50162" w:rsidRDefault="000F5DCF" w:rsidP="00B50162">
                            <w:pPr>
                              <w:spacing w:after="0" w:line="240" w:lineRule="auto"/>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0162">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30A02DE" id="Надпись 15" o:spid="_x0000_s1027" type="#_x0000_t202" style="position:absolute;left:0;text-align:left;margin-left:63pt;margin-top:30.9pt;width:49.5pt;height:2in;z-index:2516756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" filled="f" stroked="f">
                <v:textbox style="mso-fit-shape-to-text:t">
                  <w:txbxContent>
                    <w:p w14:paraId="3303B692" w14:textId="3DAC2FA4" w:rsidR="000F5DCF" w:rsidRPr="00B50162" w:rsidRDefault="000F5DCF" w:rsidP="00B50162">
                      <w:pPr>
                        <w:spacing w:after="0" w:line="240" w:lineRule="auto"/>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0162">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v:textbox>
                <w10:wrap anchorx="margin"/>
              </v:shape>
            </w:pict>
          </mc:Fallback>
        </mc:AlternateContent>
      </w:r>
      <w:r>
        <w:rPr>
          <w:noProof/>
        </w:rPr>
        <mc:AlternateContent>
          <mc:Choice Requires="wps">
            <w:drawing>
              <wp:anchor distT="0" distB="0" distL="114300" distR="114300" simplePos="0" relativeHeight="251671552" behindDoc="0" locked="0" layoutInCell="1" allowOverlap="1" wp14:anchorId="26D1D32B" wp14:editId="675AF6E8">
                <wp:simplePos x="0" y="0"/>
                <wp:positionH relativeFrom="margin">
                  <wp:posOffset>3762375</wp:posOffset>
                </wp:positionH>
                <wp:positionV relativeFrom="paragraph">
                  <wp:posOffset>487680</wp:posOffset>
                </wp:positionV>
                <wp:extent cx="628650" cy="1828800"/>
                <wp:effectExtent l="0" t="0" r="0" b="0"/>
                <wp:wrapNone/>
                <wp:docPr id="13" name="Надпись 13"/>
                <wp:cNvGraphicFramePr/>
                <a:graphic xmlns:a="http://schemas.openxmlformats.org/drawingml/2006/main">
                  <a:graphicData uri="http://schemas.microsoft.com/office/word/2010/wordprocessingShape">
                    <wps:wsp>
                      <wps:cNvSpPr txBox="1"/>
                      <wps:spPr>
                        <a:xfrm>
                          <a:off x="0" y="0"/>
                          <a:ext cx="628650" cy="1828800"/>
                        </a:xfrm>
                        <a:prstGeom prst="rect">
                          <a:avLst/>
                        </a:prstGeom>
                        <a:noFill/>
                        <a:ln>
                          <a:noFill/>
                        </a:ln>
                      </wps:spPr>
                      <wps:txbx>
                        <w:txbxContent>
                          <w:p w14:paraId="72394FFA" w14:textId="101B645C" w:rsidR="000F5DCF" w:rsidRPr="00B50162" w:rsidRDefault="000F5DCF" w:rsidP="00B50162">
                            <w:pPr>
                              <w:spacing w:after="0" w:line="240" w:lineRule="auto"/>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0162">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6D1D32B" id="Надпись 13" o:spid="_x0000_s1028" type="#_x0000_t202" style="position:absolute;left:0;text-align:left;margin-left:296.25pt;margin-top:38.4pt;width:49.5pt;height:2in;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" filled="f" stroked="f">
                <v:textbox style="mso-fit-shape-to-text:t">
                  <w:txbxContent>
                    <w:p w14:paraId="72394FFA" w14:textId="101B645C" w:rsidR="000F5DCF" w:rsidRPr="00B50162" w:rsidRDefault="000F5DCF" w:rsidP="00B50162">
                      <w:pPr>
                        <w:spacing w:after="0" w:line="240" w:lineRule="auto"/>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0162">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v:textbox>
                <w10:wrap anchorx="margin"/>
              </v:shape>
            </w:pict>
          </mc:Fallback>
        </mc:AlternateContent>
      </w:r>
      <w:r>
        <w:rPr>
          <w:noProof/>
        </w:rPr>
        <mc:AlternateContent>
          <mc:Choice Requires="wps">
            <w:drawing>
              <wp:anchor distT="0" distB="0" distL="114300" distR="114300" simplePos="0" relativeHeight="251669504" behindDoc="0" locked="0" layoutInCell="1" allowOverlap="1" wp14:anchorId="48CD2336" wp14:editId="377C7717">
                <wp:simplePos x="0" y="0"/>
                <wp:positionH relativeFrom="margin">
                  <wp:posOffset>2276475</wp:posOffset>
                </wp:positionH>
                <wp:positionV relativeFrom="paragraph">
                  <wp:posOffset>487680</wp:posOffset>
                </wp:positionV>
                <wp:extent cx="628650" cy="1828800"/>
                <wp:effectExtent l="0" t="0" r="0" b="0"/>
                <wp:wrapNone/>
                <wp:docPr id="11" name="Надпись 11"/>
                <wp:cNvGraphicFramePr/>
                <a:graphic xmlns:a="http://schemas.openxmlformats.org/drawingml/2006/main">
                  <a:graphicData uri="http://schemas.microsoft.com/office/word/2010/wordprocessingShape">
                    <wps:wsp>
                      <wps:cNvSpPr txBox="1"/>
                      <wps:spPr>
                        <a:xfrm>
                          <a:off x="0" y="0"/>
                          <a:ext cx="628650" cy="1828800"/>
                        </a:xfrm>
                        <a:prstGeom prst="rect">
                          <a:avLst/>
                        </a:prstGeom>
                        <a:noFill/>
                        <a:ln>
                          <a:noFill/>
                        </a:ln>
                      </wps:spPr>
                      <wps:txbx>
                        <w:txbxContent>
                          <w:p w14:paraId="5F2F2368" w14:textId="5DC81F1D" w:rsidR="000F5DCF" w:rsidRPr="00B50162" w:rsidRDefault="000F5DCF" w:rsidP="00B50162">
                            <w:pPr>
                              <w:spacing w:after="0" w:line="240" w:lineRule="auto"/>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0162">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8CD2336" id="Надпись 11" o:spid="_x0000_s1029" type="#_x0000_t202" style="position:absolute;left:0;text-align:left;margin-left:179.25pt;margin-top:38.4pt;width:49.5pt;height:2in;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" filled="f" stroked="f">
                <v:textbox style="mso-fit-shape-to-text:t">
                  <w:txbxContent>
                    <w:p w14:paraId="5F2F2368" w14:textId="5DC81F1D" w:rsidR="000F5DCF" w:rsidRPr="00B50162" w:rsidRDefault="000F5DCF" w:rsidP="00B50162">
                      <w:pPr>
                        <w:spacing w:after="0" w:line="240" w:lineRule="auto"/>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0162">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v:textbox>
                <w10:wrap anchorx="margin"/>
              </v:shape>
            </w:pict>
          </mc:Fallback>
        </mc:AlternateContent>
      </w:r>
      <w:r>
        <w:rPr>
          <w:noProof/>
        </w:rPr>
        <mc:AlternateContent>
          <mc:Choice Requires="wps">
            <w:drawing>
              <wp:anchor distT="0" distB="0" distL="114300" distR="114300" simplePos="0" relativeHeight="251667456" behindDoc="0" locked="0" layoutInCell="1" allowOverlap="1" wp14:anchorId="5E64D513" wp14:editId="28FC7916">
                <wp:simplePos x="0" y="0"/>
                <wp:positionH relativeFrom="margin">
                  <wp:posOffset>1943100</wp:posOffset>
                </wp:positionH>
                <wp:positionV relativeFrom="paragraph">
                  <wp:posOffset>154305</wp:posOffset>
                </wp:positionV>
                <wp:extent cx="628650" cy="1828800"/>
                <wp:effectExtent l="0" t="0" r="0" b="0"/>
                <wp:wrapNone/>
                <wp:docPr id="9" name="Надпись 9"/>
                <wp:cNvGraphicFramePr/>
                <a:graphic xmlns:a="http://schemas.openxmlformats.org/drawingml/2006/main">
                  <a:graphicData uri="http://schemas.microsoft.com/office/word/2010/wordprocessingShape">
                    <wps:wsp>
                      <wps:cNvSpPr txBox="1"/>
                      <wps:spPr>
                        <a:xfrm>
                          <a:off x="0" y="0"/>
                          <a:ext cx="628650" cy="1828800"/>
                        </a:xfrm>
                        <a:prstGeom prst="rect">
                          <a:avLst/>
                        </a:prstGeom>
                        <a:noFill/>
                        <a:ln>
                          <a:noFill/>
                        </a:ln>
                      </wps:spPr>
                      <wps:txbx>
                        <w:txbxContent>
                          <w:p w14:paraId="16CB3761" w14:textId="77777777" w:rsidR="000F5DCF" w:rsidRPr="00B50162" w:rsidRDefault="000F5DCF" w:rsidP="00B50162">
                            <w:pPr>
                              <w:spacing w:after="0" w:line="240" w:lineRule="auto"/>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0162">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E64D513" id="Надпись 9" o:spid="_x0000_s1030" type="#_x0000_t202" style="position:absolute;left:0;text-align:left;margin-left:153pt;margin-top:12.15pt;width:49.5pt;height:2in;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" filled="f" stroked="f">
                <v:textbox style="mso-fit-shape-to-text:t">
                  <w:txbxContent>
                    <w:p w14:paraId="16CB3761" w14:textId="77777777" w:rsidR="000F5DCF" w:rsidRPr="00B50162" w:rsidRDefault="000F5DCF" w:rsidP="00B50162">
                      <w:pPr>
                        <w:spacing w:after="0" w:line="240" w:lineRule="auto"/>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0162">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w:t>
                      </w: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7D756C49" wp14:editId="6263D5DB">
                <wp:simplePos x="0" y="0"/>
                <wp:positionH relativeFrom="margin">
                  <wp:posOffset>3409950</wp:posOffset>
                </wp:positionH>
                <wp:positionV relativeFrom="paragraph">
                  <wp:posOffset>144145</wp:posOffset>
                </wp:positionV>
                <wp:extent cx="628650" cy="1828800"/>
                <wp:effectExtent l="0" t="0" r="0" b="0"/>
                <wp:wrapNone/>
                <wp:docPr id="7" name="Надпись 7"/>
                <wp:cNvGraphicFramePr/>
                <a:graphic xmlns:a="http://schemas.openxmlformats.org/drawingml/2006/main">
                  <a:graphicData uri="http://schemas.microsoft.com/office/word/2010/wordprocessingShape">
                    <wps:wsp>
                      <wps:cNvSpPr txBox="1"/>
                      <wps:spPr>
                        <a:xfrm>
                          <a:off x="0" y="0"/>
                          <a:ext cx="628650" cy="1828800"/>
                        </a:xfrm>
                        <a:prstGeom prst="rect">
                          <a:avLst/>
                        </a:prstGeom>
                        <a:noFill/>
                        <a:ln>
                          <a:noFill/>
                        </a:ln>
                      </wps:spPr>
                      <wps:txbx>
                        <w:txbxContent>
                          <w:p w14:paraId="6816704D" w14:textId="2F499736" w:rsidR="000F5DCF" w:rsidRPr="00B50162" w:rsidRDefault="000F5DCF" w:rsidP="00B50162">
                            <w:pPr>
                              <w:spacing w:after="0" w:line="240" w:lineRule="auto"/>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0162">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D756C49" id="Надпись 7" o:spid="_x0000_s1031" type="#_x0000_t202" style="position:absolute;left:0;text-align:left;margin-left:268.5pt;margin-top:11.35pt;width:49.5pt;height:2in;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" filled="f" stroked="f">
                <v:textbox style="mso-fit-shape-to-text:t">
                  <w:txbxContent>
                    <w:p w14:paraId="6816704D" w14:textId="2F499736" w:rsidR="000F5DCF" w:rsidRPr="00B50162" w:rsidRDefault="000F5DCF" w:rsidP="00B50162">
                      <w:pPr>
                        <w:spacing w:after="0" w:line="240" w:lineRule="auto"/>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0162">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w:t>
                      </w:r>
                    </w:p>
                  </w:txbxContent>
                </v:textbox>
                <w10:wrap anchorx="margin"/>
              </v:shape>
            </w:pict>
          </mc:Fallback>
        </mc:AlternateContent>
      </w:r>
      <w:r w:rsidR="00922235" w:rsidRPr="00B50162">
        <w:rPr>
          <w:rFonts w:ascii="Times New Roman" w:hAnsi="Times New Roman" w:cs="Times New Roman"/>
          <w:noProof/>
          <w:sz w:val="28"/>
          <w:szCs w:val="28"/>
        </w:rPr>
        <w:drawing>
          <wp:inline distT="0" distB="0" distL="0" distR="0" wp14:anchorId="69D634D6" wp14:editId="0F149BD7">
            <wp:extent cx="6362700" cy="2314575"/>
            <wp:effectExtent l="0" t="0" r="0" b="952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F84D694" w14:textId="7DAB585B" w:rsidR="00070368" w:rsidRDefault="00070368" w:rsidP="00070368">
      <w:pPr>
        <w:spacing w:after="0" w:line="240" w:lineRule="auto"/>
        <w:ind w:firstLine="567"/>
        <w:jc w:val="right"/>
        <w:rPr>
          <w:rFonts w:ascii="Times New Roman" w:hAnsi="Times New Roman" w:cs="Times New Roman"/>
          <w:sz w:val="28"/>
          <w:szCs w:val="28"/>
        </w:rPr>
      </w:pPr>
      <w:r w:rsidRPr="00AC7083">
        <w:rPr>
          <w:rFonts w:ascii="Times New Roman" w:hAnsi="Times New Roman" w:cs="Times New Roman"/>
          <w:i/>
          <w:iCs/>
          <w:sz w:val="24"/>
          <w:szCs w:val="24"/>
          <w:u w:val="single"/>
        </w:rPr>
        <w:t xml:space="preserve">Рис. </w:t>
      </w:r>
      <w:r>
        <w:rPr>
          <w:rFonts w:ascii="Times New Roman" w:hAnsi="Times New Roman" w:cs="Times New Roman"/>
          <w:i/>
          <w:iCs/>
          <w:sz w:val="24"/>
          <w:szCs w:val="24"/>
          <w:u w:val="single"/>
        </w:rPr>
        <w:t>11</w:t>
      </w:r>
      <w:r w:rsidRPr="00AC7083">
        <w:rPr>
          <w:rFonts w:ascii="Times New Roman" w:hAnsi="Times New Roman" w:cs="Times New Roman"/>
          <w:i/>
          <w:iCs/>
          <w:sz w:val="24"/>
          <w:szCs w:val="24"/>
          <w:u w:val="single"/>
        </w:rPr>
        <w:t>.</w:t>
      </w:r>
      <w:r w:rsidRPr="00AC7083">
        <w:rPr>
          <w:rFonts w:ascii="Times New Roman" w:hAnsi="Times New Roman" w:cs="Times New Roman"/>
          <w:i/>
          <w:iCs/>
          <w:sz w:val="24"/>
          <w:szCs w:val="24"/>
        </w:rPr>
        <w:t xml:space="preserve"> </w:t>
      </w:r>
      <w:r>
        <w:rPr>
          <w:rFonts w:ascii="Times New Roman" w:hAnsi="Times New Roman" w:cs="Times New Roman"/>
          <w:i/>
          <w:iCs/>
          <w:sz w:val="24"/>
          <w:szCs w:val="24"/>
        </w:rPr>
        <w:t>Число самовольных уходов и совершивших их воспитанников</w:t>
      </w:r>
    </w:p>
    <w:p w14:paraId="1438C49D" w14:textId="50626EF2" w:rsidR="00B50162" w:rsidRDefault="00273A51" w:rsidP="00B50162">
      <w:pPr>
        <w:spacing w:after="0" w:line="240" w:lineRule="auto"/>
        <w:ind w:firstLine="567"/>
        <w:jc w:val="both"/>
        <w:rPr>
          <w:rFonts w:ascii="Times New Roman" w:hAnsi="Times New Roman" w:cs="Times New Roman"/>
          <w:sz w:val="28"/>
          <w:szCs w:val="28"/>
        </w:rPr>
      </w:pPr>
      <w:r w:rsidRPr="00475956">
        <w:rPr>
          <w:rFonts w:ascii="Times New Roman" w:hAnsi="Times New Roman" w:cs="Times New Roman"/>
          <w:sz w:val="28"/>
          <w:szCs w:val="28"/>
        </w:rPr>
        <w:t xml:space="preserve">В 2023 было проведено 19 заседаний </w:t>
      </w:r>
      <w:r w:rsidR="00E52791">
        <w:rPr>
          <w:rFonts w:ascii="Times New Roman" w:hAnsi="Times New Roman" w:cs="Times New Roman"/>
          <w:sz w:val="28"/>
          <w:szCs w:val="28"/>
        </w:rPr>
        <w:t>С</w:t>
      </w:r>
      <w:r w:rsidRPr="00475956">
        <w:rPr>
          <w:rFonts w:ascii="Times New Roman" w:hAnsi="Times New Roman" w:cs="Times New Roman"/>
          <w:sz w:val="28"/>
          <w:szCs w:val="28"/>
        </w:rPr>
        <w:t>овет</w:t>
      </w:r>
      <w:r w:rsidR="00070368">
        <w:rPr>
          <w:rFonts w:ascii="Times New Roman" w:hAnsi="Times New Roman" w:cs="Times New Roman"/>
          <w:sz w:val="28"/>
          <w:szCs w:val="28"/>
        </w:rPr>
        <w:t>а</w:t>
      </w:r>
      <w:r w:rsidRPr="00475956">
        <w:rPr>
          <w:rFonts w:ascii="Times New Roman" w:hAnsi="Times New Roman" w:cs="Times New Roman"/>
          <w:sz w:val="28"/>
          <w:szCs w:val="28"/>
        </w:rPr>
        <w:t xml:space="preserve"> профилактики</w:t>
      </w:r>
      <w:r w:rsidR="00E52791">
        <w:rPr>
          <w:rFonts w:ascii="Times New Roman" w:hAnsi="Times New Roman" w:cs="Times New Roman"/>
          <w:sz w:val="28"/>
          <w:szCs w:val="28"/>
        </w:rPr>
        <w:t xml:space="preserve"> девиантного поведения</w:t>
      </w:r>
      <w:r w:rsidR="00200B5B">
        <w:rPr>
          <w:rFonts w:ascii="Times New Roman" w:hAnsi="Times New Roman" w:cs="Times New Roman"/>
          <w:sz w:val="28"/>
          <w:szCs w:val="28"/>
        </w:rPr>
        <w:t>, где разбирались все случаи уходов</w:t>
      </w:r>
      <w:r w:rsidR="00E52791">
        <w:rPr>
          <w:rFonts w:ascii="Times New Roman" w:hAnsi="Times New Roman" w:cs="Times New Roman"/>
          <w:sz w:val="28"/>
          <w:szCs w:val="28"/>
        </w:rPr>
        <w:t>. С</w:t>
      </w:r>
      <w:r w:rsidRPr="00475956">
        <w:rPr>
          <w:rFonts w:ascii="Times New Roman" w:hAnsi="Times New Roman" w:cs="Times New Roman"/>
          <w:sz w:val="28"/>
          <w:szCs w:val="28"/>
        </w:rPr>
        <w:t>клонные к самовольным уходам привле</w:t>
      </w:r>
      <w:r w:rsidR="00E52791">
        <w:rPr>
          <w:rFonts w:ascii="Times New Roman" w:hAnsi="Times New Roman" w:cs="Times New Roman"/>
          <w:sz w:val="28"/>
          <w:szCs w:val="28"/>
        </w:rPr>
        <w:t>кались</w:t>
      </w:r>
      <w:r w:rsidRPr="00475956">
        <w:rPr>
          <w:rFonts w:ascii="Times New Roman" w:hAnsi="Times New Roman" w:cs="Times New Roman"/>
          <w:sz w:val="28"/>
          <w:szCs w:val="28"/>
        </w:rPr>
        <w:t xml:space="preserve"> к различным формам досуговой деятельности (спортивной, творческой, культурной).</w:t>
      </w:r>
      <w:r w:rsidR="00E52791">
        <w:rPr>
          <w:rFonts w:ascii="Times New Roman" w:hAnsi="Times New Roman" w:cs="Times New Roman"/>
          <w:sz w:val="28"/>
          <w:szCs w:val="28"/>
        </w:rPr>
        <w:t xml:space="preserve"> </w:t>
      </w:r>
      <w:r w:rsidRPr="00475956">
        <w:rPr>
          <w:rFonts w:ascii="Times New Roman" w:hAnsi="Times New Roman" w:cs="Times New Roman"/>
          <w:sz w:val="28"/>
          <w:szCs w:val="28"/>
        </w:rPr>
        <w:t xml:space="preserve">Среди </w:t>
      </w:r>
      <w:r w:rsidR="00E52791">
        <w:rPr>
          <w:rFonts w:ascii="Times New Roman" w:hAnsi="Times New Roman" w:cs="Times New Roman"/>
          <w:sz w:val="28"/>
          <w:szCs w:val="28"/>
        </w:rPr>
        <w:t>предлагаемых мероприятий отдельно отмечаются 18</w:t>
      </w:r>
      <w:r w:rsidRPr="00475956">
        <w:rPr>
          <w:rFonts w:ascii="Times New Roman" w:hAnsi="Times New Roman" w:cs="Times New Roman"/>
          <w:sz w:val="28"/>
          <w:szCs w:val="28"/>
        </w:rPr>
        <w:t xml:space="preserve"> кинолектори</w:t>
      </w:r>
      <w:r w:rsidR="00E52791">
        <w:rPr>
          <w:rFonts w:ascii="Times New Roman" w:hAnsi="Times New Roman" w:cs="Times New Roman"/>
          <w:sz w:val="28"/>
          <w:szCs w:val="28"/>
        </w:rPr>
        <w:t>ев</w:t>
      </w:r>
      <w:r w:rsidRPr="00475956">
        <w:rPr>
          <w:rFonts w:ascii="Times New Roman" w:hAnsi="Times New Roman" w:cs="Times New Roman"/>
          <w:sz w:val="28"/>
          <w:szCs w:val="28"/>
        </w:rPr>
        <w:t>:</w:t>
      </w:r>
      <w:r w:rsidRPr="00475956">
        <w:rPr>
          <w:rFonts w:ascii="Times New Roman" w:hAnsi="Times New Roman" w:cs="Times New Roman"/>
          <w:i/>
          <w:sz w:val="28"/>
          <w:szCs w:val="28"/>
        </w:rPr>
        <w:t xml:space="preserve"> </w:t>
      </w:r>
      <w:r w:rsidRPr="00475956">
        <w:rPr>
          <w:rFonts w:ascii="Times New Roman" w:hAnsi="Times New Roman" w:cs="Times New Roman"/>
          <w:sz w:val="28"/>
          <w:szCs w:val="28"/>
        </w:rPr>
        <w:t>проникновенные</w:t>
      </w:r>
      <w:r w:rsidR="00E52791">
        <w:rPr>
          <w:rFonts w:ascii="Times New Roman" w:hAnsi="Times New Roman" w:cs="Times New Roman"/>
          <w:sz w:val="28"/>
          <w:szCs w:val="28"/>
        </w:rPr>
        <w:t xml:space="preserve"> </w:t>
      </w:r>
      <w:r w:rsidRPr="00475956">
        <w:rPr>
          <w:rFonts w:ascii="Times New Roman" w:hAnsi="Times New Roman" w:cs="Times New Roman"/>
          <w:sz w:val="28"/>
          <w:szCs w:val="28"/>
        </w:rPr>
        <w:t>уроки заставл</w:t>
      </w:r>
      <w:r w:rsidR="00E52791">
        <w:rPr>
          <w:rFonts w:ascii="Times New Roman" w:hAnsi="Times New Roman" w:cs="Times New Roman"/>
          <w:sz w:val="28"/>
          <w:szCs w:val="28"/>
        </w:rPr>
        <w:t>яли</w:t>
      </w:r>
      <w:r w:rsidRPr="00475956">
        <w:rPr>
          <w:rFonts w:ascii="Times New Roman" w:hAnsi="Times New Roman" w:cs="Times New Roman"/>
          <w:sz w:val="28"/>
          <w:szCs w:val="28"/>
        </w:rPr>
        <w:t xml:space="preserve"> задуматься над ценностями, взглядами и убеждениями.</w:t>
      </w:r>
    </w:p>
    <w:p w14:paraId="719C79EE" w14:textId="6B472C54" w:rsidR="00153075" w:rsidRDefault="00E52791" w:rsidP="0015307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течение года проводилась деятельность, направленная на профессиональное ориентирование</w:t>
      </w:r>
      <w:r w:rsidR="00273A51" w:rsidRPr="00224AEA">
        <w:rPr>
          <w:rFonts w:ascii="Times New Roman" w:hAnsi="Times New Roman" w:cs="Times New Roman"/>
          <w:sz w:val="28"/>
          <w:szCs w:val="28"/>
        </w:rPr>
        <w:t xml:space="preserve"> и жизненное самоопределение</w:t>
      </w:r>
      <w:r>
        <w:rPr>
          <w:rFonts w:ascii="Times New Roman" w:hAnsi="Times New Roman" w:cs="Times New Roman"/>
          <w:sz w:val="28"/>
          <w:szCs w:val="28"/>
        </w:rPr>
        <w:t xml:space="preserve">. </w:t>
      </w:r>
      <w:r w:rsidR="00273A51">
        <w:rPr>
          <w:rFonts w:ascii="Times New Roman" w:hAnsi="Times New Roman" w:cs="Times New Roman"/>
          <w:sz w:val="28"/>
          <w:szCs w:val="28"/>
        </w:rPr>
        <w:t>Использ</w:t>
      </w:r>
      <w:r>
        <w:rPr>
          <w:rFonts w:ascii="Times New Roman" w:hAnsi="Times New Roman" w:cs="Times New Roman"/>
          <w:sz w:val="28"/>
          <w:szCs w:val="28"/>
        </w:rPr>
        <w:t>овались</w:t>
      </w:r>
      <w:r w:rsidR="00273A51">
        <w:rPr>
          <w:rFonts w:ascii="Times New Roman" w:hAnsi="Times New Roman" w:cs="Times New Roman"/>
          <w:sz w:val="28"/>
          <w:szCs w:val="28"/>
        </w:rPr>
        <w:t xml:space="preserve"> различные методы (для малышей просмотр мультфильмов, для детей старшего возраста </w:t>
      </w:r>
      <w:r>
        <w:rPr>
          <w:rFonts w:ascii="Times New Roman" w:hAnsi="Times New Roman" w:cs="Times New Roman"/>
          <w:sz w:val="28"/>
          <w:szCs w:val="28"/>
        </w:rPr>
        <w:t>–</w:t>
      </w:r>
      <w:r w:rsidR="00273A51">
        <w:rPr>
          <w:rFonts w:ascii="Times New Roman" w:hAnsi="Times New Roman" w:cs="Times New Roman"/>
          <w:sz w:val="28"/>
          <w:szCs w:val="28"/>
        </w:rPr>
        <w:t xml:space="preserve"> социальных роликов), ролевые игры (прием на работу, собеседование по резюме). Несколько раз в год на занятия </w:t>
      </w:r>
      <w:r w:rsidR="00273A51">
        <w:rPr>
          <w:rFonts w:ascii="Times New Roman" w:hAnsi="Times New Roman" w:cs="Times New Roman"/>
          <w:sz w:val="28"/>
          <w:szCs w:val="28"/>
        </w:rPr>
        <w:lastRenderedPageBreak/>
        <w:t>приглаша</w:t>
      </w:r>
      <w:r>
        <w:rPr>
          <w:rFonts w:ascii="Times New Roman" w:hAnsi="Times New Roman" w:cs="Times New Roman"/>
          <w:sz w:val="28"/>
          <w:szCs w:val="28"/>
        </w:rPr>
        <w:t>лись</w:t>
      </w:r>
      <w:r w:rsidR="00273A51">
        <w:rPr>
          <w:rFonts w:ascii="Times New Roman" w:hAnsi="Times New Roman" w:cs="Times New Roman"/>
          <w:sz w:val="28"/>
          <w:szCs w:val="28"/>
        </w:rPr>
        <w:t xml:space="preserve"> люди разных профессий, как сотрудники нашего учреждения, так и сторонние</w:t>
      </w:r>
      <w:r>
        <w:rPr>
          <w:rFonts w:ascii="Times New Roman" w:hAnsi="Times New Roman" w:cs="Times New Roman"/>
          <w:sz w:val="28"/>
          <w:szCs w:val="28"/>
        </w:rPr>
        <w:t xml:space="preserve"> (повар, военный, бухгалтер, водитель, строит</w:t>
      </w:r>
      <w:r w:rsidR="00153075">
        <w:rPr>
          <w:rFonts w:ascii="Times New Roman" w:hAnsi="Times New Roman" w:cs="Times New Roman"/>
          <w:sz w:val="28"/>
          <w:szCs w:val="28"/>
        </w:rPr>
        <w:t>ель</w:t>
      </w:r>
      <w:r w:rsidR="00200B5B">
        <w:rPr>
          <w:rFonts w:ascii="Times New Roman" w:hAnsi="Times New Roman" w:cs="Times New Roman"/>
          <w:sz w:val="28"/>
          <w:szCs w:val="28"/>
        </w:rPr>
        <w:t>)</w:t>
      </w:r>
      <w:r w:rsidR="00153075">
        <w:rPr>
          <w:rFonts w:ascii="Times New Roman" w:hAnsi="Times New Roman" w:cs="Times New Roman"/>
          <w:sz w:val="28"/>
          <w:szCs w:val="28"/>
        </w:rPr>
        <w:t>.</w:t>
      </w:r>
    </w:p>
    <w:p w14:paraId="0D8F5E78" w14:textId="38E7042A" w:rsidR="00070368" w:rsidRDefault="00273A51" w:rsidP="0007036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Воспитанники посещали Храм «Андрея Первозванного», </w:t>
      </w:r>
      <w:r w:rsidR="00153075">
        <w:rPr>
          <w:rFonts w:ascii="Times New Roman" w:hAnsi="Times New Roman" w:cs="Times New Roman"/>
          <w:sz w:val="28"/>
          <w:szCs w:val="28"/>
        </w:rPr>
        <w:t>участвовали в</w:t>
      </w:r>
      <w:r>
        <w:rPr>
          <w:rFonts w:ascii="Times New Roman" w:hAnsi="Times New Roman" w:cs="Times New Roman"/>
          <w:sz w:val="28"/>
          <w:szCs w:val="28"/>
        </w:rPr>
        <w:t xml:space="preserve"> бесед</w:t>
      </w:r>
      <w:r w:rsidR="00153075">
        <w:rPr>
          <w:rFonts w:ascii="Times New Roman" w:hAnsi="Times New Roman" w:cs="Times New Roman"/>
          <w:sz w:val="28"/>
          <w:szCs w:val="28"/>
        </w:rPr>
        <w:t>ах,</w:t>
      </w:r>
      <w:r>
        <w:rPr>
          <w:rFonts w:ascii="Times New Roman" w:hAnsi="Times New Roman" w:cs="Times New Roman"/>
          <w:sz w:val="28"/>
          <w:szCs w:val="28"/>
        </w:rPr>
        <w:t xml:space="preserve"> организованны</w:t>
      </w:r>
      <w:r w:rsidR="00153075">
        <w:rPr>
          <w:rFonts w:ascii="Times New Roman" w:hAnsi="Times New Roman" w:cs="Times New Roman"/>
          <w:sz w:val="28"/>
          <w:szCs w:val="28"/>
        </w:rPr>
        <w:t>х</w:t>
      </w:r>
      <w:r>
        <w:rPr>
          <w:rFonts w:ascii="Times New Roman" w:hAnsi="Times New Roman" w:cs="Times New Roman"/>
          <w:sz w:val="28"/>
          <w:szCs w:val="28"/>
        </w:rPr>
        <w:t xml:space="preserve"> епархиальным отделом РПЦ. 14 </w:t>
      </w:r>
      <w:r w:rsidR="00153075">
        <w:rPr>
          <w:rFonts w:ascii="Times New Roman" w:hAnsi="Times New Roman" w:cs="Times New Roman"/>
          <w:sz w:val="28"/>
          <w:szCs w:val="28"/>
        </w:rPr>
        <w:t>ребят прошли обряд крещения.</w:t>
      </w:r>
    </w:p>
    <w:p w14:paraId="799DE819" w14:textId="05C6FCD7" w:rsidR="00922235" w:rsidRDefault="00922235" w:rsidP="00922235">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 течение года для воспитанников с их участием и с участием приглашенных организаций проводились яркие праздничные мероприятия в соответствии</w:t>
      </w:r>
      <w:r w:rsidR="00200B5B">
        <w:rPr>
          <w:rFonts w:ascii="Times New Roman" w:eastAsia="Calibri" w:hAnsi="Times New Roman" w:cs="Times New Roman"/>
          <w:sz w:val="28"/>
          <w:szCs w:val="28"/>
        </w:rPr>
        <w:t xml:space="preserve"> планом работы.</w:t>
      </w:r>
      <w:r>
        <w:rPr>
          <w:rFonts w:ascii="Times New Roman" w:eastAsia="Calibri" w:hAnsi="Times New Roman" w:cs="Times New Roman"/>
          <w:sz w:val="28"/>
          <w:szCs w:val="28"/>
        </w:rPr>
        <w:t xml:space="preserve"> В</w:t>
      </w:r>
      <w:r w:rsidRPr="00070368">
        <w:rPr>
          <w:rFonts w:ascii="Times New Roman" w:eastAsia="Calibri" w:hAnsi="Times New Roman" w:cs="Times New Roman"/>
          <w:sz w:val="28"/>
          <w:szCs w:val="28"/>
        </w:rPr>
        <w:t xml:space="preserve"> конце декабря на сцене центра </w:t>
      </w:r>
      <w:r w:rsidR="00200B5B">
        <w:rPr>
          <w:rFonts w:ascii="Times New Roman" w:eastAsia="Calibri" w:hAnsi="Times New Roman" w:cs="Times New Roman"/>
          <w:sz w:val="28"/>
          <w:szCs w:val="28"/>
        </w:rPr>
        <w:t>«</w:t>
      </w:r>
      <w:r w:rsidRPr="00070368">
        <w:rPr>
          <w:rFonts w:ascii="Times New Roman" w:eastAsia="Calibri" w:hAnsi="Times New Roman" w:cs="Times New Roman"/>
          <w:sz w:val="28"/>
          <w:szCs w:val="28"/>
        </w:rPr>
        <w:t>Патриот</w:t>
      </w:r>
      <w:r w:rsidR="00200B5B">
        <w:rPr>
          <w:rFonts w:ascii="Times New Roman" w:eastAsia="Calibri" w:hAnsi="Times New Roman" w:cs="Times New Roman"/>
          <w:sz w:val="28"/>
          <w:szCs w:val="28"/>
        </w:rPr>
        <w:t>»</w:t>
      </w:r>
      <w:r w:rsidRPr="00070368">
        <w:rPr>
          <w:rFonts w:ascii="Times New Roman" w:eastAsia="Calibri" w:hAnsi="Times New Roman" w:cs="Times New Roman"/>
          <w:sz w:val="28"/>
          <w:szCs w:val="28"/>
        </w:rPr>
        <w:t xml:space="preserve"> совместно с министерством был </w:t>
      </w:r>
      <w:r>
        <w:rPr>
          <w:rFonts w:ascii="Times New Roman" w:eastAsia="Calibri" w:hAnsi="Times New Roman" w:cs="Times New Roman"/>
          <w:sz w:val="28"/>
          <w:szCs w:val="28"/>
        </w:rPr>
        <w:t>проведен</w:t>
      </w:r>
      <w:r w:rsidRPr="00070368">
        <w:rPr>
          <w:rFonts w:ascii="Times New Roman" w:eastAsia="Calibri" w:hAnsi="Times New Roman" w:cs="Times New Roman"/>
          <w:sz w:val="28"/>
          <w:szCs w:val="28"/>
        </w:rPr>
        <w:t xml:space="preserve"> «Новогодний фестиваль», где наши ребята выступили с танцевальным номером.</w:t>
      </w:r>
      <w:r>
        <w:rPr>
          <w:rFonts w:ascii="Times New Roman" w:eastAsia="Calibri" w:hAnsi="Times New Roman" w:cs="Times New Roman"/>
          <w:sz w:val="28"/>
          <w:szCs w:val="28"/>
        </w:rPr>
        <w:t xml:space="preserve"> </w:t>
      </w:r>
      <w:r w:rsidRPr="00070368">
        <w:rPr>
          <w:rFonts w:ascii="Times New Roman" w:eastAsia="Calibri" w:hAnsi="Times New Roman" w:cs="Times New Roman"/>
          <w:sz w:val="28"/>
          <w:szCs w:val="28"/>
        </w:rPr>
        <w:t xml:space="preserve">Грандиозным </w:t>
      </w:r>
      <w:r>
        <w:rPr>
          <w:rFonts w:ascii="Times New Roman" w:eastAsia="Calibri" w:hAnsi="Times New Roman" w:cs="Times New Roman"/>
          <w:sz w:val="28"/>
          <w:szCs w:val="28"/>
        </w:rPr>
        <w:t xml:space="preserve">было </w:t>
      </w:r>
      <w:r w:rsidRPr="00070368">
        <w:rPr>
          <w:rFonts w:ascii="Times New Roman" w:eastAsia="Calibri" w:hAnsi="Times New Roman" w:cs="Times New Roman"/>
          <w:sz w:val="28"/>
          <w:szCs w:val="28"/>
        </w:rPr>
        <w:t>мероприятие, посвященное юбилею центра</w:t>
      </w:r>
      <w:r>
        <w:rPr>
          <w:rFonts w:ascii="Times New Roman" w:eastAsia="Calibri" w:hAnsi="Times New Roman" w:cs="Times New Roman"/>
          <w:sz w:val="28"/>
          <w:szCs w:val="28"/>
        </w:rPr>
        <w:t>:</w:t>
      </w:r>
      <w:r w:rsidRPr="00070368">
        <w:rPr>
          <w:rFonts w:ascii="Times New Roman" w:eastAsia="Calibri" w:hAnsi="Times New Roman" w:cs="Times New Roman"/>
          <w:sz w:val="28"/>
          <w:szCs w:val="28"/>
        </w:rPr>
        <w:t xml:space="preserve"> оформление, фотосессия на фоне большого праздничного торта и встречающ</w:t>
      </w:r>
      <w:r>
        <w:rPr>
          <w:rFonts w:ascii="Times New Roman" w:eastAsia="Calibri" w:hAnsi="Times New Roman" w:cs="Times New Roman"/>
          <w:sz w:val="28"/>
          <w:szCs w:val="28"/>
        </w:rPr>
        <w:t>их</w:t>
      </w:r>
      <w:r w:rsidRPr="00070368">
        <w:rPr>
          <w:rFonts w:ascii="Times New Roman" w:eastAsia="Calibri" w:hAnsi="Times New Roman" w:cs="Times New Roman"/>
          <w:sz w:val="28"/>
          <w:szCs w:val="28"/>
        </w:rPr>
        <w:t xml:space="preserve"> ростов</w:t>
      </w:r>
      <w:r>
        <w:rPr>
          <w:rFonts w:ascii="Times New Roman" w:eastAsia="Calibri" w:hAnsi="Times New Roman" w:cs="Times New Roman"/>
          <w:sz w:val="28"/>
          <w:szCs w:val="28"/>
        </w:rPr>
        <w:t>ых фигур</w:t>
      </w:r>
      <w:r w:rsidRPr="00070368">
        <w:rPr>
          <w:rFonts w:ascii="Times New Roman" w:eastAsia="Calibri" w:hAnsi="Times New Roman" w:cs="Times New Roman"/>
          <w:sz w:val="28"/>
          <w:szCs w:val="28"/>
        </w:rPr>
        <w:t>, воздушные арка из шаров и золотые цифры 25</w:t>
      </w:r>
      <w:r>
        <w:rPr>
          <w:rFonts w:ascii="Times New Roman" w:eastAsia="Calibri" w:hAnsi="Times New Roman" w:cs="Times New Roman"/>
          <w:sz w:val="28"/>
          <w:szCs w:val="28"/>
        </w:rPr>
        <w:t>, а гвоздь программы – скрипач с живой музыкой.</w:t>
      </w:r>
    </w:p>
    <w:p w14:paraId="39DE014A" w14:textId="4221BEDD" w:rsidR="00922235" w:rsidRPr="004947C6" w:rsidRDefault="00922235" w:rsidP="00922235">
      <w:pPr>
        <w:spacing w:after="0" w:line="240" w:lineRule="auto"/>
        <w:ind w:firstLine="567"/>
        <w:jc w:val="both"/>
        <w:rPr>
          <w:rFonts w:ascii="Times New Roman" w:eastAsia="Calibri" w:hAnsi="Times New Roman" w:cs="Times New Roman"/>
          <w:bCs/>
          <w:sz w:val="28"/>
          <w:szCs w:val="28"/>
        </w:rPr>
      </w:pPr>
      <w:r w:rsidRPr="00070368">
        <w:rPr>
          <w:rFonts w:ascii="Times New Roman" w:eastAsia="Calibri" w:hAnsi="Times New Roman" w:cs="Times New Roman"/>
          <w:sz w:val="28"/>
          <w:szCs w:val="28"/>
        </w:rPr>
        <w:t xml:space="preserve">Холл центра ежемесячно украшали различные тематические выставки. Одна из них </w:t>
      </w:r>
      <w:r>
        <w:rPr>
          <w:rFonts w:ascii="Times New Roman" w:eastAsia="Calibri" w:hAnsi="Times New Roman" w:cs="Times New Roman"/>
          <w:sz w:val="28"/>
          <w:szCs w:val="28"/>
        </w:rPr>
        <w:t xml:space="preserve">– </w:t>
      </w:r>
      <w:r w:rsidRPr="00070368">
        <w:rPr>
          <w:rFonts w:ascii="Times New Roman" w:eastAsia="Calibri" w:hAnsi="Times New Roman" w:cs="Times New Roman"/>
          <w:sz w:val="28"/>
          <w:szCs w:val="28"/>
        </w:rPr>
        <w:t>«Свет рождественской звезды», районный конкурс, в котором наши ребята заняли 3 призовых места</w:t>
      </w:r>
      <w:r>
        <w:rPr>
          <w:rFonts w:ascii="Times New Roman" w:eastAsia="Calibri" w:hAnsi="Times New Roman" w:cs="Times New Roman"/>
          <w:sz w:val="28"/>
          <w:szCs w:val="28"/>
        </w:rPr>
        <w:t>:</w:t>
      </w:r>
      <w:r w:rsidRPr="00070368">
        <w:rPr>
          <w:rFonts w:ascii="Times New Roman" w:eastAsia="Calibri" w:hAnsi="Times New Roman" w:cs="Times New Roman"/>
          <w:sz w:val="28"/>
          <w:szCs w:val="28"/>
        </w:rPr>
        <w:t xml:space="preserve"> первое и два вторых. </w:t>
      </w:r>
      <w:r>
        <w:rPr>
          <w:rFonts w:ascii="Times New Roman" w:eastAsia="Calibri" w:hAnsi="Times New Roman" w:cs="Times New Roman"/>
          <w:sz w:val="28"/>
          <w:szCs w:val="28"/>
        </w:rPr>
        <w:t>Центр принял участие</w:t>
      </w:r>
      <w:r w:rsidRPr="00070368">
        <w:rPr>
          <w:rFonts w:ascii="Times New Roman" w:eastAsia="Calibri" w:hAnsi="Times New Roman" w:cs="Times New Roman"/>
          <w:sz w:val="28"/>
          <w:szCs w:val="28"/>
        </w:rPr>
        <w:t xml:space="preserve"> в Х районном открыт</w:t>
      </w:r>
      <w:r>
        <w:rPr>
          <w:rFonts w:ascii="Times New Roman" w:eastAsia="Calibri" w:hAnsi="Times New Roman" w:cs="Times New Roman"/>
          <w:sz w:val="28"/>
          <w:szCs w:val="28"/>
        </w:rPr>
        <w:t>ом</w:t>
      </w:r>
      <w:r w:rsidRPr="00070368">
        <w:rPr>
          <w:rFonts w:ascii="Times New Roman" w:eastAsia="Calibri" w:hAnsi="Times New Roman" w:cs="Times New Roman"/>
          <w:sz w:val="28"/>
          <w:szCs w:val="28"/>
        </w:rPr>
        <w:t xml:space="preserve"> конкурсе-выставке детского и юношеского творчества «Пасха красная», где были за</w:t>
      </w:r>
      <w:r w:rsidR="00200B5B">
        <w:rPr>
          <w:rFonts w:ascii="Times New Roman" w:eastAsia="Calibri" w:hAnsi="Times New Roman" w:cs="Times New Roman"/>
          <w:sz w:val="28"/>
          <w:szCs w:val="28"/>
        </w:rPr>
        <w:t>воеван</w:t>
      </w:r>
      <w:r w:rsidRPr="00070368">
        <w:rPr>
          <w:rFonts w:ascii="Times New Roman" w:eastAsia="Calibri" w:hAnsi="Times New Roman" w:cs="Times New Roman"/>
          <w:sz w:val="28"/>
          <w:szCs w:val="28"/>
        </w:rPr>
        <w:t xml:space="preserve">ы несколько призовых мест. </w:t>
      </w:r>
      <w:r w:rsidRPr="00070368">
        <w:rPr>
          <w:rFonts w:ascii="Times New Roman" w:eastAsia="Calibri" w:hAnsi="Times New Roman" w:cs="Times New Roman"/>
          <w:bCs/>
          <w:sz w:val="28"/>
          <w:szCs w:val="28"/>
        </w:rPr>
        <w:t xml:space="preserve">Отметились в течение года в различных всероссийских акциях. Знаменательным было участие в акции «Добровольцы </w:t>
      </w:r>
      <w:r>
        <w:rPr>
          <w:rFonts w:ascii="Times New Roman" w:eastAsia="Calibri" w:hAnsi="Times New Roman" w:cs="Times New Roman"/>
          <w:bCs/>
          <w:sz w:val="28"/>
          <w:szCs w:val="28"/>
        </w:rPr>
        <w:t>–</w:t>
      </w:r>
      <w:r w:rsidRPr="00070368">
        <w:rPr>
          <w:rFonts w:ascii="Times New Roman" w:eastAsia="Calibri" w:hAnsi="Times New Roman" w:cs="Times New Roman"/>
          <w:bCs/>
          <w:sz w:val="28"/>
          <w:szCs w:val="28"/>
        </w:rPr>
        <w:t xml:space="preserve"> детям», где одним из мероприятий была поездка в Дом ветеранов. Девочки</w:t>
      </w:r>
      <w:r>
        <w:rPr>
          <w:rFonts w:ascii="Times New Roman" w:eastAsia="Calibri" w:hAnsi="Times New Roman" w:cs="Times New Roman"/>
          <w:bCs/>
          <w:sz w:val="28"/>
          <w:szCs w:val="28"/>
        </w:rPr>
        <w:t>-</w:t>
      </w:r>
      <w:r w:rsidRPr="00070368">
        <w:rPr>
          <w:rFonts w:ascii="Times New Roman" w:eastAsia="Calibri" w:hAnsi="Times New Roman" w:cs="Times New Roman"/>
          <w:bCs/>
          <w:sz w:val="28"/>
          <w:szCs w:val="28"/>
        </w:rPr>
        <w:t>подростки беседовали, оказывали бытовую помощь старшему поколению</w:t>
      </w:r>
      <w:r w:rsidR="00200B5B">
        <w:rPr>
          <w:rFonts w:ascii="Times New Roman" w:eastAsia="Calibri" w:hAnsi="Times New Roman" w:cs="Times New Roman"/>
          <w:bCs/>
          <w:sz w:val="28"/>
          <w:szCs w:val="28"/>
        </w:rPr>
        <w:t>. С</w:t>
      </w:r>
      <w:r w:rsidRPr="00070368">
        <w:rPr>
          <w:rFonts w:ascii="Times New Roman" w:eastAsia="Calibri" w:hAnsi="Times New Roman" w:cs="Times New Roman"/>
          <w:bCs/>
          <w:sz w:val="28"/>
          <w:szCs w:val="28"/>
        </w:rPr>
        <w:t>няли видеоролик</w:t>
      </w:r>
      <w:r>
        <w:rPr>
          <w:rFonts w:ascii="Times New Roman" w:eastAsia="Calibri" w:hAnsi="Times New Roman" w:cs="Times New Roman"/>
          <w:bCs/>
          <w:sz w:val="28"/>
          <w:szCs w:val="28"/>
        </w:rPr>
        <w:t xml:space="preserve"> в рамках п</w:t>
      </w:r>
      <w:r w:rsidRPr="00070368">
        <w:rPr>
          <w:rFonts w:ascii="Times New Roman" w:eastAsia="Calibri" w:hAnsi="Times New Roman" w:cs="Times New Roman"/>
          <w:bCs/>
          <w:sz w:val="28"/>
          <w:szCs w:val="28"/>
        </w:rPr>
        <w:t>оддержк</w:t>
      </w:r>
      <w:r>
        <w:rPr>
          <w:rFonts w:ascii="Times New Roman" w:eastAsia="Calibri" w:hAnsi="Times New Roman" w:cs="Times New Roman"/>
          <w:bCs/>
          <w:sz w:val="28"/>
          <w:szCs w:val="28"/>
        </w:rPr>
        <w:t>и</w:t>
      </w:r>
      <w:r w:rsidRPr="00070368">
        <w:rPr>
          <w:rFonts w:ascii="Times New Roman" w:eastAsia="Calibri" w:hAnsi="Times New Roman" w:cs="Times New Roman"/>
          <w:bCs/>
          <w:sz w:val="28"/>
          <w:szCs w:val="28"/>
        </w:rPr>
        <w:t xml:space="preserve"> специальной военной операции «Мы с вами»</w:t>
      </w:r>
      <w:r>
        <w:rPr>
          <w:rFonts w:ascii="Times New Roman" w:eastAsia="Calibri" w:hAnsi="Times New Roman" w:cs="Times New Roman"/>
          <w:bCs/>
          <w:sz w:val="28"/>
          <w:szCs w:val="28"/>
        </w:rPr>
        <w:t>; участвовали</w:t>
      </w:r>
      <w:r w:rsidRPr="00070368">
        <w:rPr>
          <w:rFonts w:ascii="Times New Roman" w:eastAsia="Calibri" w:hAnsi="Times New Roman" w:cs="Times New Roman"/>
          <w:bCs/>
          <w:sz w:val="28"/>
          <w:szCs w:val="28"/>
        </w:rPr>
        <w:t xml:space="preserve"> в акци</w:t>
      </w:r>
      <w:r>
        <w:rPr>
          <w:rFonts w:ascii="Times New Roman" w:eastAsia="Calibri" w:hAnsi="Times New Roman" w:cs="Times New Roman"/>
          <w:bCs/>
          <w:sz w:val="28"/>
          <w:szCs w:val="28"/>
        </w:rPr>
        <w:t>и</w:t>
      </w:r>
      <w:r w:rsidRPr="00070368">
        <w:rPr>
          <w:rFonts w:ascii="Times New Roman" w:eastAsia="Calibri" w:hAnsi="Times New Roman" w:cs="Times New Roman"/>
          <w:bCs/>
          <w:sz w:val="28"/>
          <w:szCs w:val="28"/>
        </w:rPr>
        <w:t xml:space="preserve"> «Спасибо, учитель!», приуроченн</w:t>
      </w:r>
      <w:r>
        <w:rPr>
          <w:rFonts w:ascii="Times New Roman" w:eastAsia="Calibri" w:hAnsi="Times New Roman" w:cs="Times New Roman"/>
          <w:bCs/>
          <w:sz w:val="28"/>
          <w:szCs w:val="28"/>
        </w:rPr>
        <w:t>ой</w:t>
      </w:r>
      <w:r w:rsidRPr="00070368">
        <w:rPr>
          <w:rFonts w:ascii="Times New Roman" w:eastAsia="Calibri" w:hAnsi="Times New Roman" w:cs="Times New Roman"/>
          <w:bCs/>
          <w:sz w:val="28"/>
          <w:szCs w:val="28"/>
        </w:rPr>
        <w:t xml:space="preserve"> к году педагога и наставника.</w:t>
      </w:r>
    </w:p>
    <w:p w14:paraId="14E4579E" w14:textId="77777777" w:rsidR="00922235" w:rsidRDefault="00922235" w:rsidP="00922235">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Провели три больших мероприятия для воспитанников и специалистов учреждений, подведомственных министерству труда и социального развития Новосибирской области:</w:t>
      </w:r>
    </w:p>
    <w:p w14:paraId="1701F2D0" w14:textId="659E19AC" w:rsidR="00922235" w:rsidRDefault="00922235" w:rsidP="00922235">
      <w:pPr>
        <w:spacing w:after="0" w:line="240" w:lineRule="auto"/>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w:t>
      </w:r>
      <w:r w:rsidRPr="00070368">
        <w:rPr>
          <w:rFonts w:ascii="Times New Roman" w:eastAsia="Calibri" w:hAnsi="Times New Roman" w:cs="Times New Roman"/>
          <w:bCs/>
          <w:sz w:val="28"/>
          <w:szCs w:val="28"/>
        </w:rPr>
        <w:t>интеллектуальную игру «Лента времени</w:t>
      </w:r>
      <w:r>
        <w:rPr>
          <w:rFonts w:ascii="Times New Roman" w:eastAsia="Calibri" w:hAnsi="Times New Roman" w:cs="Times New Roman"/>
          <w:bCs/>
          <w:sz w:val="28"/>
          <w:szCs w:val="28"/>
        </w:rPr>
        <w:t>», вопросы которой так или иначе к</w:t>
      </w:r>
      <w:r w:rsidR="00200B5B">
        <w:rPr>
          <w:rFonts w:ascii="Times New Roman" w:eastAsia="Calibri" w:hAnsi="Times New Roman" w:cs="Times New Roman"/>
          <w:bCs/>
          <w:sz w:val="28"/>
          <w:szCs w:val="28"/>
        </w:rPr>
        <w:t>асались</w:t>
      </w:r>
      <w:r>
        <w:rPr>
          <w:rFonts w:ascii="Times New Roman" w:eastAsia="Calibri" w:hAnsi="Times New Roman" w:cs="Times New Roman"/>
          <w:bCs/>
          <w:sz w:val="28"/>
          <w:szCs w:val="28"/>
        </w:rPr>
        <w:t xml:space="preserve"> наставничества и педагогики (команда СРЦН «Снегири» оказалась первой из трех участников);</w:t>
      </w:r>
    </w:p>
    <w:p w14:paraId="40CCC1B2" w14:textId="77777777" w:rsidR="00922235" w:rsidRDefault="00922235" w:rsidP="00922235">
      <w:pPr>
        <w:spacing w:after="0" w:line="240" w:lineRule="auto"/>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конкурс видеороликов </w:t>
      </w:r>
      <w:r w:rsidRPr="00070368">
        <w:rPr>
          <w:rFonts w:ascii="Times New Roman" w:eastAsia="Calibri" w:hAnsi="Times New Roman" w:cs="Times New Roman"/>
          <w:sz w:val="28"/>
          <w:szCs w:val="28"/>
        </w:rPr>
        <w:t xml:space="preserve">«Все начинается со школьного звонка», где нужно было </w:t>
      </w:r>
      <w:r>
        <w:rPr>
          <w:rFonts w:ascii="Times New Roman" w:eastAsia="Calibri" w:hAnsi="Times New Roman" w:cs="Times New Roman"/>
          <w:sz w:val="28"/>
          <w:szCs w:val="28"/>
        </w:rPr>
        <w:t xml:space="preserve">представить сюжет по принципу юмористического тележурнала «Ералаш» </w:t>
      </w:r>
      <w:r>
        <w:rPr>
          <w:rFonts w:ascii="Times New Roman" w:eastAsia="Calibri" w:hAnsi="Times New Roman" w:cs="Times New Roman"/>
          <w:bCs/>
          <w:sz w:val="28"/>
          <w:szCs w:val="28"/>
        </w:rPr>
        <w:t>(команда СРЦН «Снегири» заняла второе место из четырех участников);</w:t>
      </w:r>
    </w:p>
    <w:p w14:paraId="686C425F" w14:textId="77777777" w:rsidR="00200B5B" w:rsidRDefault="00922235" w:rsidP="00200B5B">
      <w:pPr>
        <w:spacing w:after="0" w:line="240" w:lineRule="auto"/>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конкурс педагогического мастерства</w:t>
      </w:r>
      <w:r w:rsidRPr="00070368">
        <w:rPr>
          <w:rFonts w:ascii="Times New Roman" w:eastAsia="Calibri" w:hAnsi="Times New Roman" w:cs="Times New Roman"/>
          <w:sz w:val="28"/>
          <w:szCs w:val="28"/>
        </w:rPr>
        <w:t xml:space="preserve"> «Лучший воспитатель – 2023»</w:t>
      </w:r>
      <w:r>
        <w:rPr>
          <w:rFonts w:ascii="Times New Roman" w:eastAsia="Calibri" w:hAnsi="Times New Roman" w:cs="Times New Roman"/>
          <w:sz w:val="28"/>
          <w:szCs w:val="28"/>
        </w:rPr>
        <w:t xml:space="preserve">, в котором педагоги представляли свои навыки в </w:t>
      </w:r>
      <w:r w:rsidR="00200B5B">
        <w:rPr>
          <w:rFonts w:ascii="Times New Roman" w:eastAsia="Calibri" w:hAnsi="Times New Roman" w:cs="Times New Roman"/>
          <w:sz w:val="28"/>
          <w:szCs w:val="28"/>
        </w:rPr>
        <w:t xml:space="preserve">ходе </w:t>
      </w:r>
      <w:r>
        <w:rPr>
          <w:rFonts w:ascii="Times New Roman" w:eastAsia="Calibri" w:hAnsi="Times New Roman" w:cs="Times New Roman"/>
          <w:sz w:val="28"/>
          <w:szCs w:val="28"/>
        </w:rPr>
        <w:t>четырех этап</w:t>
      </w:r>
      <w:r w:rsidR="00200B5B">
        <w:rPr>
          <w:rFonts w:ascii="Times New Roman" w:eastAsia="Calibri" w:hAnsi="Times New Roman" w:cs="Times New Roman"/>
          <w:sz w:val="28"/>
          <w:szCs w:val="28"/>
        </w:rPr>
        <w:t>ов</w:t>
      </w:r>
      <w:r>
        <w:rPr>
          <w:rFonts w:ascii="Times New Roman" w:eastAsia="Calibri" w:hAnsi="Times New Roman" w:cs="Times New Roman"/>
          <w:sz w:val="28"/>
          <w:szCs w:val="28"/>
        </w:rPr>
        <w:t>, отвечая на каверзные вопросы, представляли себя как в прошлом, так и в будущем, разбирали сложны</w:t>
      </w:r>
      <w:r w:rsidR="00200B5B">
        <w:rPr>
          <w:rFonts w:ascii="Times New Roman" w:eastAsia="Calibri" w:hAnsi="Times New Roman" w:cs="Times New Roman"/>
          <w:sz w:val="28"/>
          <w:szCs w:val="28"/>
        </w:rPr>
        <w:t>е</w:t>
      </w:r>
      <w:r>
        <w:rPr>
          <w:rFonts w:ascii="Times New Roman" w:eastAsia="Calibri" w:hAnsi="Times New Roman" w:cs="Times New Roman"/>
          <w:sz w:val="28"/>
          <w:szCs w:val="28"/>
        </w:rPr>
        <w:t xml:space="preserve"> ситуациях </w:t>
      </w:r>
      <w:r>
        <w:rPr>
          <w:rFonts w:ascii="Times New Roman" w:eastAsia="Calibri" w:hAnsi="Times New Roman" w:cs="Times New Roman"/>
          <w:bCs/>
          <w:sz w:val="28"/>
          <w:szCs w:val="28"/>
        </w:rPr>
        <w:t>(представитель СРЦН «Снегири» заняла первое место из одиннадцати участников).</w:t>
      </w:r>
    </w:p>
    <w:p w14:paraId="608C3E70" w14:textId="76D6A0CE" w:rsidR="00922235" w:rsidRPr="00200B5B" w:rsidRDefault="00922235" w:rsidP="00200B5B">
      <w:pPr>
        <w:spacing w:after="0" w:line="240" w:lineRule="auto"/>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Активно совершались выезды в различные культурно-досуговые учреждения города. В их число</w:t>
      </w:r>
      <w:r w:rsidR="00200B5B">
        <w:rPr>
          <w:rFonts w:ascii="Times New Roman" w:eastAsia="Calibri" w:hAnsi="Times New Roman" w:cs="Times New Roman"/>
          <w:bCs/>
          <w:sz w:val="28"/>
          <w:szCs w:val="28"/>
        </w:rPr>
        <w:t xml:space="preserve"> вошли</w:t>
      </w:r>
      <w:r>
        <w:rPr>
          <w:rFonts w:ascii="Times New Roman" w:eastAsia="Calibri" w:hAnsi="Times New Roman" w:cs="Times New Roman"/>
          <w:bCs/>
          <w:sz w:val="28"/>
          <w:szCs w:val="28"/>
        </w:rPr>
        <w:t>:</w:t>
      </w:r>
      <w:r w:rsidRPr="00070368">
        <w:rPr>
          <w:rFonts w:ascii="Times New Roman" w:eastAsia="Calibri" w:hAnsi="Times New Roman" w:cs="Times New Roman"/>
          <w:sz w:val="28"/>
          <w:szCs w:val="28"/>
        </w:rPr>
        <w:t xml:space="preserve"> «Музей Новосибирска», ресторан «Скоморохи», театр «Глобус»</w:t>
      </w:r>
      <w:r>
        <w:rPr>
          <w:rFonts w:ascii="Times New Roman" w:eastAsia="Calibri" w:hAnsi="Times New Roman" w:cs="Times New Roman"/>
          <w:sz w:val="28"/>
          <w:szCs w:val="28"/>
        </w:rPr>
        <w:t>,</w:t>
      </w:r>
      <w:r w:rsidRPr="00070368">
        <w:rPr>
          <w:rFonts w:ascii="Times New Roman" w:eastAsia="Calibri" w:hAnsi="Times New Roman" w:cs="Times New Roman"/>
          <w:sz w:val="28"/>
          <w:szCs w:val="28"/>
        </w:rPr>
        <w:t xml:space="preserve"> музей ГО, ЧС и ПБ</w:t>
      </w:r>
      <w:r w:rsidR="00200B5B">
        <w:rPr>
          <w:rFonts w:ascii="Times New Roman" w:eastAsia="Calibri" w:hAnsi="Times New Roman" w:cs="Times New Roman"/>
          <w:sz w:val="28"/>
          <w:szCs w:val="28"/>
        </w:rPr>
        <w:t>,</w:t>
      </w:r>
      <w:r w:rsidRPr="00070368">
        <w:rPr>
          <w:rFonts w:ascii="Times New Roman" w:eastAsia="Calibri" w:hAnsi="Times New Roman" w:cs="Times New Roman"/>
          <w:sz w:val="28"/>
          <w:szCs w:val="28"/>
        </w:rPr>
        <w:t xml:space="preserve"> автогородок, ДРЦ «Веселый остров», Новосибирско</w:t>
      </w:r>
      <w:r>
        <w:rPr>
          <w:rFonts w:ascii="Times New Roman" w:eastAsia="Calibri" w:hAnsi="Times New Roman" w:cs="Times New Roman"/>
          <w:sz w:val="28"/>
          <w:szCs w:val="28"/>
        </w:rPr>
        <w:t>е</w:t>
      </w:r>
      <w:r w:rsidRPr="00070368">
        <w:rPr>
          <w:rFonts w:ascii="Times New Roman" w:eastAsia="Calibri" w:hAnsi="Times New Roman" w:cs="Times New Roman"/>
          <w:sz w:val="28"/>
          <w:szCs w:val="28"/>
        </w:rPr>
        <w:t xml:space="preserve"> высше</w:t>
      </w:r>
      <w:r>
        <w:rPr>
          <w:rFonts w:ascii="Times New Roman" w:eastAsia="Calibri" w:hAnsi="Times New Roman" w:cs="Times New Roman"/>
          <w:sz w:val="28"/>
          <w:szCs w:val="28"/>
        </w:rPr>
        <w:t>е</w:t>
      </w:r>
      <w:r w:rsidRPr="00070368">
        <w:rPr>
          <w:rFonts w:ascii="Times New Roman" w:eastAsia="Calibri" w:hAnsi="Times New Roman" w:cs="Times New Roman"/>
          <w:sz w:val="28"/>
          <w:szCs w:val="28"/>
        </w:rPr>
        <w:t xml:space="preserve"> военно</w:t>
      </w:r>
      <w:r>
        <w:rPr>
          <w:rFonts w:ascii="Times New Roman" w:eastAsia="Calibri" w:hAnsi="Times New Roman" w:cs="Times New Roman"/>
          <w:sz w:val="28"/>
          <w:szCs w:val="28"/>
        </w:rPr>
        <w:t>е</w:t>
      </w:r>
      <w:r w:rsidRPr="00070368">
        <w:rPr>
          <w:rFonts w:ascii="Times New Roman" w:eastAsia="Calibri" w:hAnsi="Times New Roman" w:cs="Times New Roman"/>
          <w:sz w:val="28"/>
          <w:szCs w:val="28"/>
        </w:rPr>
        <w:t xml:space="preserve"> командн</w:t>
      </w:r>
      <w:r>
        <w:rPr>
          <w:rFonts w:ascii="Times New Roman" w:eastAsia="Calibri" w:hAnsi="Times New Roman" w:cs="Times New Roman"/>
          <w:sz w:val="28"/>
          <w:szCs w:val="28"/>
        </w:rPr>
        <w:t>ое</w:t>
      </w:r>
      <w:r w:rsidRPr="00070368">
        <w:rPr>
          <w:rFonts w:ascii="Times New Roman" w:eastAsia="Calibri" w:hAnsi="Times New Roman" w:cs="Times New Roman"/>
          <w:sz w:val="28"/>
          <w:szCs w:val="28"/>
        </w:rPr>
        <w:t xml:space="preserve"> училище, развлекательный центр «РИО», кинотеатр им. Маяковского</w:t>
      </w:r>
      <w:r>
        <w:rPr>
          <w:rFonts w:ascii="Times New Roman" w:eastAsia="Calibri" w:hAnsi="Times New Roman" w:cs="Times New Roman"/>
          <w:sz w:val="28"/>
          <w:szCs w:val="28"/>
        </w:rPr>
        <w:t xml:space="preserve">, </w:t>
      </w:r>
      <w:r w:rsidRPr="00070368">
        <w:rPr>
          <w:rFonts w:ascii="Times New Roman" w:eastAsia="Calibri" w:hAnsi="Times New Roman" w:cs="Times New Roman"/>
          <w:sz w:val="28"/>
          <w:szCs w:val="28"/>
        </w:rPr>
        <w:t>кукольн</w:t>
      </w:r>
      <w:r>
        <w:rPr>
          <w:rFonts w:ascii="Times New Roman" w:eastAsia="Calibri" w:hAnsi="Times New Roman" w:cs="Times New Roman"/>
          <w:sz w:val="28"/>
          <w:szCs w:val="28"/>
        </w:rPr>
        <w:t>ый театр</w:t>
      </w:r>
      <w:r w:rsidRPr="00070368">
        <w:rPr>
          <w:rFonts w:ascii="Times New Roman" w:eastAsia="Calibri" w:hAnsi="Times New Roman" w:cs="Times New Roman"/>
          <w:sz w:val="28"/>
          <w:szCs w:val="28"/>
        </w:rPr>
        <w:t xml:space="preserve"> исторический парк-музей</w:t>
      </w:r>
      <w:r>
        <w:rPr>
          <w:rFonts w:ascii="Times New Roman" w:eastAsia="Calibri" w:hAnsi="Times New Roman" w:cs="Times New Roman"/>
          <w:sz w:val="28"/>
          <w:szCs w:val="28"/>
        </w:rPr>
        <w:t xml:space="preserve">, </w:t>
      </w:r>
      <w:r w:rsidRPr="00070368">
        <w:rPr>
          <w:rFonts w:ascii="Times New Roman" w:eastAsia="Calibri" w:hAnsi="Times New Roman" w:cs="Times New Roman"/>
          <w:sz w:val="28"/>
          <w:szCs w:val="28"/>
        </w:rPr>
        <w:t>Шоколадный Дом Бриля</w:t>
      </w:r>
      <w:r>
        <w:rPr>
          <w:rFonts w:ascii="Times New Roman" w:eastAsia="Calibri" w:hAnsi="Times New Roman" w:cs="Times New Roman"/>
          <w:sz w:val="28"/>
          <w:szCs w:val="28"/>
        </w:rPr>
        <w:t>,</w:t>
      </w:r>
      <w:r w:rsidRPr="00070368">
        <w:rPr>
          <w:rFonts w:ascii="Times New Roman" w:eastAsia="Calibri" w:hAnsi="Times New Roman" w:cs="Times New Roman"/>
          <w:sz w:val="28"/>
          <w:szCs w:val="28"/>
        </w:rPr>
        <w:t xml:space="preserve"> остров «Кораблик», </w:t>
      </w:r>
      <w:r w:rsidRPr="00070368">
        <w:rPr>
          <w:rFonts w:ascii="Times New Roman" w:eastAsia="Calibri" w:hAnsi="Times New Roman" w:cs="Times New Roman"/>
          <w:sz w:val="28"/>
          <w:szCs w:val="28"/>
        </w:rPr>
        <w:lastRenderedPageBreak/>
        <w:t>зоопарк</w:t>
      </w:r>
      <w:r>
        <w:rPr>
          <w:rFonts w:ascii="Times New Roman" w:eastAsia="Calibri" w:hAnsi="Times New Roman" w:cs="Times New Roman"/>
          <w:sz w:val="28"/>
          <w:szCs w:val="28"/>
        </w:rPr>
        <w:t xml:space="preserve">, </w:t>
      </w:r>
      <w:r w:rsidRPr="00070368">
        <w:rPr>
          <w:rFonts w:ascii="Times New Roman" w:eastAsia="Calibri" w:hAnsi="Times New Roman" w:cs="Times New Roman"/>
          <w:sz w:val="28"/>
          <w:szCs w:val="28"/>
        </w:rPr>
        <w:t>Парк Чудес Галилео, ДК им. Горького</w:t>
      </w:r>
      <w:r>
        <w:rPr>
          <w:rFonts w:ascii="Times New Roman" w:eastAsia="Calibri" w:hAnsi="Times New Roman" w:cs="Times New Roman"/>
          <w:sz w:val="28"/>
          <w:szCs w:val="28"/>
        </w:rPr>
        <w:t>,</w:t>
      </w:r>
      <w:r w:rsidRPr="00070368">
        <w:rPr>
          <w:rFonts w:ascii="Times New Roman" w:eastAsia="Calibri" w:hAnsi="Times New Roman" w:cs="Times New Roman"/>
          <w:sz w:val="28"/>
          <w:szCs w:val="28"/>
        </w:rPr>
        <w:t xml:space="preserve"> ДК </w:t>
      </w:r>
      <w:r>
        <w:rPr>
          <w:rFonts w:ascii="Times New Roman" w:eastAsia="Calibri" w:hAnsi="Times New Roman" w:cs="Times New Roman"/>
          <w:sz w:val="28"/>
          <w:szCs w:val="28"/>
        </w:rPr>
        <w:t>«</w:t>
      </w:r>
      <w:r w:rsidRPr="00070368">
        <w:rPr>
          <w:rFonts w:ascii="Times New Roman" w:eastAsia="Calibri" w:hAnsi="Times New Roman" w:cs="Times New Roman"/>
          <w:sz w:val="28"/>
          <w:szCs w:val="28"/>
        </w:rPr>
        <w:t>Октябрьской революции</w:t>
      </w:r>
      <w:r>
        <w:rPr>
          <w:rFonts w:ascii="Times New Roman" w:eastAsia="Calibri" w:hAnsi="Times New Roman" w:cs="Times New Roman"/>
          <w:sz w:val="28"/>
          <w:szCs w:val="28"/>
        </w:rPr>
        <w:t>»</w:t>
      </w:r>
      <w:r w:rsidRPr="00070368">
        <w:rPr>
          <w:rFonts w:ascii="Times New Roman" w:eastAsia="Calibri" w:hAnsi="Times New Roman" w:cs="Times New Roman"/>
          <w:sz w:val="28"/>
          <w:szCs w:val="28"/>
        </w:rPr>
        <w:t>, контактный зоопарк, боулинг</w:t>
      </w:r>
      <w:r>
        <w:rPr>
          <w:rFonts w:ascii="Times New Roman" w:eastAsia="Calibri" w:hAnsi="Times New Roman" w:cs="Times New Roman"/>
          <w:sz w:val="28"/>
          <w:szCs w:val="28"/>
        </w:rPr>
        <w:t>-клуб</w:t>
      </w:r>
      <w:r w:rsidRPr="00070368">
        <w:rPr>
          <w:rFonts w:ascii="Times New Roman" w:eastAsia="Calibri" w:hAnsi="Times New Roman" w:cs="Times New Roman"/>
          <w:sz w:val="28"/>
          <w:szCs w:val="28"/>
        </w:rPr>
        <w:t xml:space="preserve"> «Аполло», веревочный парк, эко-парк, пожарная часть</w:t>
      </w:r>
      <w:r>
        <w:rPr>
          <w:rFonts w:ascii="Times New Roman" w:eastAsia="Calibri" w:hAnsi="Times New Roman" w:cs="Times New Roman"/>
          <w:sz w:val="28"/>
          <w:szCs w:val="28"/>
        </w:rPr>
        <w:t>,</w:t>
      </w:r>
      <w:r w:rsidRPr="00070368">
        <w:rPr>
          <w:rFonts w:ascii="Times New Roman" w:eastAsia="Calibri" w:hAnsi="Times New Roman" w:cs="Times New Roman"/>
          <w:sz w:val="28"/>
          <w:szCs w:val="28"/>
        </w:rPr>
        <w:t xml:space="preserve"> войсков</w:t>
      </w:r>
      <w:r>
        <w:rPr>
          <w:rFonts w:ascii="Times New Roman" w:eastAsia="Calibri" w:hAnsi="Times New Roman" w:cs="Times New Roman"/>
          <w:sz w:val="28"/>
          <w:szCs w:val="28"/>
        </w:rPr>
        <w:t>ая</w:t>
      </w:r>
      <w:r w:rsidRPr="00070368">
        <w:rPr>
          <w:rFonts w:ascii="Times New Roman" w:eastAsia="Calibri" w:hAnsi="Times New Roman" w:cs="Times New Roman"/>
          <w:sz w:val="28"/>
          <w:szCs w:val="28"/>
        </w:rPr>
        <w:t xml:space="preserve"> част</w:t>
      </w:r>
      <w:r>
        <w:rPr>
          <w:rFonts w:ascii="Times New Roman" w:eastAsia="Calibri" w:hAnsi="Times New Roman" w:cs="Times New Roman"/>
          <w:sz w:val="28"/>
          <w:szCs w:val="28"/>
        </w:rPr>
        <w:t>ь</w:t>
      </w:r>
      <w:r w:rsidRPr="00070368">
        <w:rPr>
          <w:rFonts w:ascii="Times New Roman" w:eastAsia="Calibri" w:hAnsi="Times New Roman" w:cs="Times New Roman"/>
          <w:sz w:val="28"/>
          <w:szCs w:val="28"/>
        </w:rPr>
        <w:t xml:space="preserve"> полка </w:t>
      </w:r>
      <w:proofErr w:type="spellStart"/>
      <w:r w:rsidRPr="00070368">
        <w:rPr>
          <w:rFonts w:ascii="Times New Roman" w:eastAsia="Calibri" w:hAnsi="Times New Roman" w:cs="Times New Roman"/>
          <w:sz w:val="28"/>
          <w:szCs w:val="28"/>
        </w:rPr>
        <w:t>Росгвардии</w:t>
      </w:r>
      <w:proofErr w:type="spellEnd"/>
      <w:r>
        <w:rPr>
          <w:rFonts w:ascii="Times New Roman" w:eastAsia="Calibri" w:hAnsi="Times New Roman" w:cs="Times New Roman"/>
          <w:sz w:val="28"/>
          <w:szCs w:val="28"/>
        </w:rPr>
        <w:t>,</w:t>
      </w:r>
      <w:r w:rsidRPr="00D95077">
        <w:rPr>
          <w:rFonts w:ascii="Times New Roman" w:eastAsia="Calibri" w:hAnsi="Times New Roman" w:cs="Times New Roman"/>
          <w:sz w:val="28"/>
          <w:szCs w:val="28"/>
        </w:rPr>
        <w:t xml:space="preserve"> </w:t>
      </w:r>
      <w:r w:rsidRPr="00070368">
        <w:rPr>
          <w:rFonts w:ascii="Times New Roman" w:eastAsia="Calibri" w:hAnsi="Times New Roman" w:cs="Times New Roman"/>
          <w:sz w:val="28"/>
          <w:szCs w:val="28"/>
        </w:rPr>
        <w:t>МАУ «Стадион».</w:t>
      </w:r>
      <w:r w:rsidRPr="004947C6">
        <w:rPr>
          <w:rFonts w:ascii="Times New Roman" w:eastAsia="Calibri" w:hAnsi="Times New Roman" w:cs="Times New Roman"/>
          <w:sz w:val="28"/>
          <w:szCs w:val="28"/>
        </w:rPr>
        <w:t xml:space="preserve"> </w:t>
      </w:r>
      <w:r>
        <w:rPr>
          <w:rFonts w:ascii="Times New Roman" w:eastAsia="Calibri" w:hAnsi="Times New Roman" w:cs="Times New Roman"/>
          <w:sz w:val="28"/>
          <w:szCs w:val="28"/>
        </w:rPr>
        <w:t>К совместной детальности</w:t>
      </w:r>
      <w:r w:rsidRPr="00070368">
        <w:rPr>
          <w:rFonts w:ascii="Times New Roman" w:eastAsia="Calibri" w:hAnsi="Times New Roman" w:cs="Times New Roman"/>
          <w:sz w:val="28"/>
          <w:szCs w:val="28"/>
        </w:rPr>
        <w:t xml:space="preserve"> привлечены </w:t>
      </w:r>
      <w:r>
        <w:rPr>
          <w:rFonts w:ascii="Times New Roman" w:eastAsia="Calibri" w:hAnsi="Times New Roman" w:cs="Times New Roman"/>
          <w:sz w:val="28"/>
          <w:szCs w:val="28"/>
        </w:rPr>
        <w:t>«</w:t>
      </w:r>
      <w:r w:rsidRPr="00070368">
        <w:rPr>
          <w:rFonts w:ascii="Times New Roman" w:eastAsia="Calibri" w:hAnsi="Times New Roman" w:cs="Times New Roman"/>
          <w:sz w:val="28"/>
          <w:szCs w:val="28"/>
        </w:rPr>
        <w:t>Центр по профилактике и борьбе со СПИД»</w:t>
      </w:r>
      <w:r>
        <w:rPr>
          <w:rFonts w:ascii="Times New Roman" w:eastAsia="Calibri" w:hAnsi="Times New Roman" w:cs="Times New Roman"/>
          <w:sz w:val="28"/>
          <w:szCs w:val="28"/>
        </w:rPr>
        <w:t>,</w:t>
      </w:r>
      <w:r w:rsidRPr="00070368">
        <w:rPr>
          <w:rFonts w:ascii="Times New Roman" w:eastAsia="Calibri" w:hAnsi="Times New Roman" w:cs="Times New Roman"/>
          <w:sz w:val="28"/>
          <w:szCs w:val="28"/>
        </w:rPr>
        <w:t xml:space="preserve"> «Региональный центр общественного здоровья и медицинской профилактики», центр «Родник»</w:t>
      </w:r>
      <w:r>
        <w:rPr>
          <w:rFonts w:ascii="Times New Roman" w:eastAsia="Calibri" w:hAnsi="Times New Roman" w:cs="Times New Roman"/>
          <w:sz w:val="28"/>
          <w:szCs w:val="28"/>
        </w:rPr>
        <w:t>.</w:t>
      </w:r>
    </w:p>
    <w:p w14:paraId="7F4444EC" w14:textId="77777777" w:rsidR="00922235" w:rsidRDefault="00922235" w:rsidP="00922235">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Продолжалась реализация ранее запущенных проектов:</w:t>
      </w:r>
    </w:p>
    <w:p w14:paraId="791503B2" w14:textId="77777777" w:rsidR="00922235" w:rsidRDefault="00922235" w:rsidP="00922235">
      <w:pPr>
        <w:spacing w:after="0" w:line="240" w:lineRule="auto"/>
        <w:ind w:firstLine="567"/>
        <w:jc w:val="both"/>
        <w:rPr>
          <w:rFonts w:ascii="Times New Roman" w:eastAsia="Calibri" w:hAnsi="Times New Roman" w:cs="Times New Roman"/>
          <w:sz w:val="28"/>
          <w:szCs w:val="28"/>
        </w:rPr>
      </w:pPr>
      <w:r w:rsidRPr="005E1FD3">
        <w:rPr>
          <w:rFonts w:ascii="Times New Roman" w:eastAsia="Calibri" w:hAnsi="Times New Roman" w:cs="Times New Roman"/>
          <w:sz w:val="28"/>
          <w:szCs w:val="28"/>
        </w:rPr>
        <w:t>-</w:t>
      </w:r>
      <w:r>
        <w:rPr>
          <w:rFonts w:ascii="Times New Roman" w:eastAsia="Calibri" w:hAnsi="Times New Roman" w:cs="Times New Roman"/>
          <w:sz w:val="28"/>
          <w:szCs w:val="28"/>
          <w:lang w:val="en-US"/>
        </w:rPr>
        <w:t> </w:t>
      </w:r>
      <w:r>
        <w:rPr>
          <w:rFonts w:ascii="Times New Roman" w:eastAsia="Calibri" w:hAnsi="Times New Roman" w:cs="Times New Roman"/>
          <w:sz w:val="28"/>
          <w:szCs w:val="28"/>
        </w:rPr>
        <w:t>«Мы готовимся к школе» (подготовка малышей к поступлению в первый класс);</w:t>
      </w:r>
    </w:p>
    <w:p w14:paraId="363BCE82" w14:textId="16C0E1D3" w:rsidR="00922235" w:rsidRDefault="00922235" w:rsidP="00922235">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«Детское ради» (подготовка радиопередач для трансляции их </w:t>
      </w:r>
      <w:r w:rsidR="00200B5B">
        <w:rPr>
          <w:rFonts w:ascii="Times New Roman" w:eastAsia="Calibri" w:hAnsi="Times New Roman" w:cs="Times New Roman"/>
          <w:sz w:val="28"/>
          <w:szCs w:val="28"/>
        </w:rPr>
        <w:t>во</w:t>
      </w:r>
      <w:r>
        <w:rPr>
          <w:rFonts w:ascii="Times New Roman" w:eastAsia="Calibri" w:hAnsi="Times New Roman" w:cs="Times New Roman"/>
          <w:sz w:val="28"/>
          <w:szCs w:val="28"/>
        </w:rPr>
        <w:t xml:space="preserve"> внутренних эфирах);</w:t>
      </w:r>
    </w:p>
    <w:p w14:paraId="2F6E1B08" w14:textId="77777777" w:rsidR="00922235" w:rsidRDefault="00922235" w:rsidP="00922235">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«Линия жизни» (комплексная реабилитация несовершеннолетних, находящихся в конфликте законом);</w:t>
      </w:r>
    </w:p>
    <w:p w14:paraId="2E0FD886" w14:textId="77777777" w:rsidR="00922235" w:rsidRDefault="00922235" w:rsidP="00922235">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«Компьютерная грамотность» (знакомство с программным обеспечением ПК);</w:t>
      </w:r>
    </w:p>
    <w:p w14:paraId="30F2659F" w14:textId="77777777" w:rsidR="00922235" w:rsidRDefault="00922235" w:rsidP="00922235">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«Кулинария» (ведение домашнего хозяйства, приготовление простейших блюд);</w:t>
      </w:r>
    </w:p>
    <w:p w14:paraId="5E314F8A" w14:textId="216A4A18" w:rsidR="00922235" w:rsidRDefault="00922235" w:rsidP="00922235">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«Творческая мастерская» (обучение техникам ручного труда».</w:t>
      </w:r>
    </w:p>
    <w:p w14:paraId="47AE56B4" w14:textId="55148B40" w:rsidR="009B019C" w:rsidRDefault="009B019C" w:rsidP="009B019C">
      <w:pPr>
        <w:spacing w:after="0" w:line="240" w:lineRule="auto"/>
        <w:ind w:right="57" w:firstLine="567"/>
        <w:jc w:val="both"/>
        <w:rPr>
          <w:rFonts w:ascii="Times New Roman" w:eastAsia="Calibri" w:hAnsi="Times New Roman" w:cs="Times New Roman"/>
          <w:sz w:val="28"/>
          <w:szCs w:val="28"/>
        </w:rPr>
      </w:pPr>
      <w:r w:rsidRPr="00922235">
        <w:rPr>
          <w:rFonts w:ascii="Times New Roman" w:eastAsia="Calibri" w:hAnsi="Times New Roman" w:cs="Times New Roman"/>
          <w:sz w:val="28"/>
          <w:szCs w:val="28"/>
        </w:rPr>
        <w:t xml:space="preserve">В 2023 году на полустационарном обслуживании находилась 31 семья (из них взрослых </w:t>
      </w:r>
      <w:r>
        <w:rPr>
          <w:rFonts w:ascii="Times New Roman" w:eastAsia="Calibri" w:hAnsi="Times New Roman" w:cs="Times New Roman"/>
          <w:sz w:val="28"/>
          <w:szCs w:val="28"/>
        </w:rPr>
        <w:t>–</w:t>
      </w:r>
      <w:r w:rsidRPr="00922235">
        <w:rPr>
          <w:rFonts w:ascii="Times New Roman" w:eastAsia="Calibri" w:hAnsi="Times New Roman" w:cs="Times New Roman"/>
          <w:sz w:val="28"/>
          <w:szCs w:val="28"/>
        </w:rPr>
        <w:t xml:space="preserve"> 31 человек, несовершеннолетних </w:t>
      </w:r>
      <w:r>
        <w:rPr>
          <w:rFonts w:ascii="Times New Roman" w:eastAsia="Calibri" w:hAnsi="Times New Roman" w:cs="Times New Roman"/>
          <w:sz w:val="28"/>
          <w:szCs w:val="28"/>
        </w:rPr>
        <w:t>–</w:t>
      </w:r>
      <w:r w:rsidRPr="00922235">
        <w:rPr>
          <w:rFonts w:ascii="Times New Roman" w:eastAsia="Calibri" w:hAnsi="Times New Roman" w:cs="Times New Roman"/>
          <w:sz w:val="28"/>
          <w:szCs w:val="28"/>
        </w:rPr>
        <w:t xml:space="preserve"> 62 человека). </w:t>
      </w:r>
      <w:r>
        <w:rPr>
          <w:rFonts w:ascii="Times New Roman" w:eastAsia="Calibri" w:hAnsi="Times New Roman" w:cs="Times New Roman"/>
          <w:sz w:val="28"/>
          <w:szCs w:val="28"/>
        </w:rPr>
        <w:t>П</w:t>
      </w:r>
      <w:r w:rsidRPr="00922235">
        <w:rPr>
          <w:rFonts w:ascii="Times New Roman" w:eastAsia="Times New Roman" w:hAnsi="Times New Roman" w:cs="Times New Roman"/>
          <w:sz w:val="28"/>
          <w:szCs w:val="28"/>
          <w:lang w:eastAsia="ru-RU"/>
        </w:rPr>
        <w:t>роведена диагностика</w:t>
      </w:r>
      <w:r>
        <w:rPr>
          <w:rFonts w:ascii="Times New Roman" w:eastAsia="Times New Roman" w:hAnsi="Times New Roman" w:cs="Times New Roman"/>
          <w:sz w:val="28"/>
          <w:szCs w:val="28"/>
          <w:lang w:eastAsia="ru-RU"/>
        </w:rPr>
        <w:t xml:space="preserve"> каждой семьи</w:t>
      </w:r>
      <w:r w:rsidRPr="00922235">
        <w:rPr>
          <w:rFonts w:ascii="Times New Roman" w:eastAsia="Times New Roman" w:hAnsi="Times New Roman" w:cs="Times New Roman"/>
          <w:sz w:val="28"/>
          <w:szCs w:val="28"/>
          <w:lang w:eastAsia="ru-RU"/>
        </w:rPr>
        <w:t xml:space="preserve">, направленная на выявление особенностей семейной системы, эмоционального состояния родителя и ребенка, выявления навыков. </w:t>
      </w:r>
      <w:r>
        <w:rPr>
          <w:rFonts w:ascii="Times New Roman" w:eastAsia="Times New Roman" w:hAnsi="Times New Roman" w:cs="Times New Roman"/>
          <w:sz w:val="28"/>
          <w:szCs w:val="28"/>
          <w:lang w:eastAsia="ru-RU"/>
        </w:rPr>
        <w:t>Наиболее востребованными оказались</w:t>
      </w:r>
      <w:r w:rsidRPr="00922235">
        <w:rPr>
          <w:rFonts w:ascii="Times New Roman" w:eastAsia="Calibri" w:hAnsi="Times New Roman" w:cs="Times New Roman"/>
          <w:sz w:val="28"/>
          <w:szCs w:val="28"/>
        </w:rPr>
        <w:t xml:space="preserve"> индивидуальные занятия, направленные на развитие психических процессов, коррекцию поведения</w:t>
      </w:r>
      <w:r>
        <w:rPr>
          <w:rFonts w:ascii="Times New Roman" w:eastAsia="Calibri" w:hAnsi="Times New Roman" w:cs="Times New Roman"/>
          <w:sz w:val="28"/>
          <w:szCs w:val="28"/>
        </w:rPr>
        <w:t>. В</w:t>
      </w:r>
      <w:r w:rsidRPr="00922235">
        <w:rPr>
          <w:rFonts w:ascii="Times New Roman" w:eastAsia="Calibri" w:hAnsi="Times New Roman" w:cs="Times New Roman"/>
          <w:sz w:val="28"/>
          <w:szCs w:val="28"/>
        </w:rPr>
        <w:t xml:space="preserve"> сравнени</w:t>
      </w:r>
      <w:r>
        <w:rPr>
          <w:rFonts w:ascii="Times New Roman" w:eastAsia="Calibri" w:hAnsi="Times New Roman" w:cs="Times New Roman"/>
          <w:sz w:val="28"/>
          <w:szCs w:val="28"/>
        </w:rPr>
        <w:t>и</w:t>
      </w:r>
      <w:r w:rsidRPr="00922235">
        <w:rPr>
          <w:rFonts w:ascii="Times New Roman" w:eastAsia="Calibri" w:hAnsi="Times New Roman" w:cs="Times New Roman"/>
          <w:sz w:val="28"/>
          <w:szCs w:val="28"/>
        </w:rPr>
        <w:t xml:space="preserve"> с предыдущими годами, где нагрузка распределялась равномерно</w:t>
      </w:r>
      <w:r>
        <w:rPr>
          <w:rFonts w:ascii="Times New Roman" w:eastAsia="Calibri" w:hAnsi="Times New Roman" w:cs="Times New Roman"/>
          <w:sz w:val="28"/>
          <w:szCs w:val="28"/>
        </w:rPr>
        <w:t>, в</w:t>
      </w:r>
      <w:r w:rsidRPr="00922235">
        <w:rPr>
          <w:rFonts w:ascii="Times New Roman" w:eastAsia="Calibri" w:hAnsi="Times New Roman" w:cs="Times New Roman"/>
          <w:sz w:val="28"/>
          <w:szCs w:val="28"/>
        </w:rPr>
        <w:t xml:space="preserve"> 4 раза выросло количество семейных занятий.</w:t>
      </w:r>
      <w:r>
        <w:rPr>
          <w:rFonts w:ascii="Times New Roman" w:eastAsia="Calibri" w:hAnsi="Times New Roman" w:cs="Times New Roman"/>
          <w:sz w:val="28"/>
          <w:szCs w:val="28"/>
        </w:rPr>
        <w:t xml:space="preserve"> Основными решаемыми задачами были:</w:t>
      </w:r>
    </w:p>
    <w:p w14:paraId="06412158" w14:textId="77777777" w:rsidR="009B019C" w:rsidRDefault="009B019C" w:rsidP="009B019C">
      <w:pPr>
        <w:spacing w:after="0" w:line="240" w:lineRule="auto"/>
        <w:ind w:right="57"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п</w:t>
      </w:r>
      <w:r w:rsidRPr="00922235">
        <w:rPr>
          <w:rFonts w:ascii="Times New Roman" w:eastAsia="Calibri" w:hAnsi="Times New Roman" w:cs="Times New Roman"/>
          <w:sz w:val="28"/>
          <w:szCs w:val="28"/>
        </w:rPr>
        <w:t>овышения уровня познавательного развития</w:t>
      </w:r>
      <w:r>
        <w:rPr>
          <w:rFonts w:ascii="Times New Roman" w:eastAsia="Calibri" w:hAnsi="Times New Roman" w:cs="Times New Roman"/>
          <w:sz w:val="28"/>
          <w:szCs w:val="28"/>
        </w:rPr>
        <w:t xml:space="preserve"> </w:t>
      </w:r>
      <w:r w:rsidRPr="00922235">
        <w:rPr>
          <w:rFonts w:ascii="Times New Roman" w:eastAsia="Calibri" w:hAnsi="Times New Roman" w:cs="Times New Roman"/>
          <w:sz w:val="28"/>
          <w:szCs w:val="28"/>
        </w:rPr>
        <w:t>(развития псих. процессов памяти, внимания, мышления, восприятия)</w:t>
      </w:r>
      <w:r>
        <w:rPr>
          <w:rFonts w:ascii="Times New Roman" w:eastAsia="Calibri" w:hAnsi="Times New Roman" w:cs="Times New Roman"/>
          <w:sz w:val="28"/>
          <w:szCs w:val="28"/>
        </w:rPr>
        <w:t>;</w:t>
      </w:r>
    </w:p>
    <w:p w14:paraId="0BA8DA4E" w14:textId="77777777" w:rsidR="009B019C" w:rsidRDefault="009B019C" w:rsidP="009B019C">
      <w:pPr>
        <w:spacing w:after="0" w:line="240" w:lineRule="auto"/>
        <w:ind w:right="57"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п</w:t>
      </w:r>
      <w:r w:rsidRPr="00922235">
        <w:rPr>
          <w:rFonts w:ascii="Times New Roman" w:eastAsia="Calibri" w:hAnsi="Times New Roman" w:cs="Times New Roman"/>
          <w:sz w:val="28"/>
          <w:szCs w:val="28"/>
        </w:rPr>
        <w:t>овышение учебной мотивации (выявление и устранение причин снижения)</w:t>
      </w:r>
      <w:r>
        <w:rPr>
          <w:rFonts w:ascii="Times New Roman" w:eastAsia="Calibri" w:hAnsi="Times New Roman" w:cs="Times New Roman"/>
          <w:sz w:val="28"/>
          <w:szCs w:val="28"/>
        </w:rPr>
        <w:t>;</w:t>
      </w:r>
    </w:p>
    <w:p w14:paraId="67CB91B0" w14:textId="77777777" w:rsidR="009B019C" w:rsidRDefault="009B019C" w:rsidP="009B019C">
      <w:pPr>
        <w:spacing w:after="0" w:line="240" w:lineRule="auto"/>
        <w:ind w:right="57"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п</w:t>
      </w:r>
      <w:r w:rsidRPr="00922235">
        <w:rPr>
          <w:rFonts w:ascii="Times New Roman" w:eastAsia="Calibri" w:hAnsi="Times New Roman" w:cs="Times New Roman"/>
          <w:sz w:val="28"/>
          <w:szCs w:val="28"/>
        </w:rPr>
        <w:t>овышение коммуникативных навыков</w:t>
      </w:r>
      <w:r>
        <w:rPr>
          <w:rFonts w:ascii="Times New Roman" w:eastAsia="Calibri" w:hAnsi="Times New Roman" w:cs="Times New Roman"/>
          <w:sz w:val="28"/>
          <w:szCs w:val="28"/>
        </w:rPr>
        <w:t>;</w:t>
      </w:r>
    </w:p>
    <w:p w14:paraId="07A1055A" w14:textId="77777777" w:rsidR="009B019C" w:rsidRDefault="009B019C" w:rsidP="009B019C">
      <w:pPr>
        <w:spacing w:after="0" w:line="240" w:lineRule="auto"/>
        <w:ind w:right="57"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р</w:t>
      </w:r>
      <w:r w:rsidRPr="00922235">
        <w:rPr>
          <w:rFonts w:ascii="Times New Roman" w:eastAsia="Calibri" w:hAnsi="Times New Roman" w:cs="Times New Roman"/>
          <w:sz w:val="28"/>
          <w:szCs w:val="28"/>
        </w:rPr>
        <w:t>азвитие эмоционального интеллекта, стабилизация эмоционального состояния</w:t>
      </w:r>
      <w:r>
        <w:rPr>
          <w:rFonts w:ascii="Times New Roman" w:eastAsia="Calibri" w:hAnsi="Times New Roman" w:cs="Times New Roman"/>
          <w:sz w:val="28"/>
          <w:szCs w:val="28"/>
        </w:rPr>
        <w:t>;</w:t>
      </w:r>
    </w:p>
    <w:p w14:paraId="4756FD33" w14:textId="77777777" w:rsidR="009B019C" w:rsidRDefault="009B019C" w:rsidP="009B019C">
      <w:pPr>
        <w:spacing w:after="0" w:line="240" w:lineRule="auto"/>
        <w:ind w:right="57"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к</w:t>
      </w:r>
      <w:r w:rsidRPr="00922235">
        <w:rPr>
          <w:rFonts w:ascii="Times New Roman" w:eastAsia="Calibri" w:hAnsi="Times New Roman" w:cs="Times New Roman"/>
          <w:sz w:val="28"/>
          <w:szCs w:val="28"/>
        </w:rPr>
        <w:t>оррекция поведения</w:t>
      </w:r>
      <w:r>
        <w:rPr>
          <w:rFonts w:ascii="Times New Roman" w:eastAsia="Calibri" w:hAnsi="Times New Roman" w:cs="Times New Roman"/>
          <w:sz w:val="28"/>
          <w:szCs w:val="28"/>
        </w:rPr>
        <w:t>.</w:t>
      </w:r>
    </w:p>
    <w:p w14:paraId="731C873E" w14:textId="77777777" w:rsidR="009B019C" w:rsidRDefault="009B019C" w:rsidP="009B019C">
      <w:pPr>
        <w:spacing w:after="0" w:line="240" w:lineRule="auto"/>
        <w:ind w:right="57" w:firstLine="567"/>
        <w:jc w:val="both"/>
        <w:rPr>
          <w:rFonts w:ascii="Times New Roman" w:eastAsia="Calibri" w:hAnsi="Times New Roman" w:cs="Times New Roman"/>
          <w:sz w:val="28"/>
          <w:szCs w:val="28"/>
        </w:rPr>
      </w:pPr>
      <w:r w:rsidRPr="00922235">
        <w:rPr>
          <w:rFonts w:ascii="Times New Roman" w:eastAsia="Calibri" w:hAnsi="Times New Roman" w:cs="Times New Roman"/>
          <w:sz w:val="28"/>
          <w:szCs w:val="28"/>
        </w:rPr>
        <w:t xml:space="preserve">Поиск внутренних резервов семьи и увеличение </w:t>
      </w:r>
      <w:proofErr w:type="spellStart"/>
      <w:r w:rsidRPr="00922235">
        <w:rPr>
          <w:rFonts w:ascii="Times New Roman" w:eastAsia="Calibri" w:hAnsi="Times New Roman" w:cs="Times New Roman"/>
          <w:sz w:val="28"/>
          <w:szCs w:val="28"/>
        </w:rPr>
        <w:t>ресурсности</w:t>
      </w:r>
      <w:proofErr w:type="spellEnd"/>
      <w:r w:rsidRPr="00922235">
        <w:rPr>
          <w:rFonts w:ascii="Times New Roman" w:eastAsia="Calibri" w:hAnsi="Times New Roman" w:cs="Times New Roman"/>
          <w:sz w:val="28"/>
          <w:szCs w:val="28"/>
        </w:rPr>
        <w:t xml:space="preserve"> семьи является в работе не простым, 20 родителей (64%) получили</w:t>
      </w:r>
      <w:r>
        <w:rPr>
          <w:rFonts w:ascii="Times New Roman" w:eastAsia="Calibri" w:hAnsi="Times New Roman" w:cs="Times New Roman"/>
          <w:sz w:val="28"/>
          <w:szCs w:val="28"/>
        </w:rPr>
        <w:t xml:space="preserve"> ожидаемый</w:t>
      </w:r>
      <w:r w:rsidRPr="00922235">
        <w:rPr>
          <w:rFonts w:ascii="Times New Roman" w:eastAsia="Calibri" w:hAnsi="Times New Roman" w:cs="Times New Roman"/>
          <w:sz w:val="28"/>
          <w:szCs w:val="28"/>
        </w:rPr>
        <w:t xml:space="preserve"> результат</w:t>
      </w:r>
      <w:r>
        <w:rPr>
          <w:rFonts w:ascii="Times New Roman" w:eastAsia="Calibri" w:hAnsi="Times New Roman" w:cs="Times New Roman"/>
          <w:sz w:val="28"/>
          <w:szCs w:val="28"/>
        </w:rPr>
        <w:t>;</w:t>
      </w:r>
      <w:r w:rsidRPr="00922235">
        <w:rPr>
          <w:rFonts w:ascii="Times New Roman" w:eastAsia="Calibri" w:hAnsi="Times New Roman" w:cs="Times New Roman"/>
          <w:sz w:val="28"/>
          <w:szCs w:val="28"/>
        </w:rPr>
        <w:t xml:space="preserve"> 31 родителю (100%) удалось повысить уровень родительских компетенций, 31 родитель (100%) указал на улучшение детско-родительских отношений. Востребованным остается устранение конфликтных ситуаций во взаимоотношениях родителей с детьми.</w:t>
      </w:r>
    </w:p>
    <w:p w14:paraId="28D77442" w14:textId="3D945B0B" w:rsidR="00E75D4A" w:rsidRDefault="009B019C" w:rsidP="000F5DCF">
      <w:pPr>
        <w:spacing w:after="0" w:line="240" w:lineRule="auto"/>
        <w:ind w:right="57" w:firstLine="567"/>
        <w:jc w:val="both"/>
        <w:rPr>
          <w:rFonts w:ascii="Times New Roman" w:eastAsia="Calibri" w:hAnsi="Times New Roman" w:cs="Times New Roman"/>
          <w:sz w:val="28"/>
          <w:szCs w:val="28"/>
        </w:rPr>
      </w:pPr>
      <w:r w:rsidRPr="00922235">
        <w:rPr>
          <w:rFonts w:ascii="Times New Roman" w:eastAsia="Calibri" w:hAnsi="Times New Roman" w:cs="Times New Roman"/>
          <w:sz w:val="28"/>
          <w:szCs w:val="28"/>
        </w:rPr>
        <w:t xml:space="preserve">Уровень познавательного развития </w:t>
      </w:r>
      <w:r>
        <w:rPr>
          <w:rFonts w:ascii="Times New Roman" w:eastAsia="Calibri" w:hAnsi="Times New Roman" w:cs="Times New Roman"/>
          <w:sz w:val="28"/>
          <w:szCs w:val="28"/>
        </w:rPr>
        <w:t xml:space="preserve">– </w:t>
      </w:r>
      <w:r w:rsidRPr="00922235">
        <w:rPr>
          <w:rFonts w:ascii="Times New Roman" w:eastAsia="Calibri" w:hAnsi="Times New Roman" w:cs="Times New Roman"/>
          <w:sz w:val="28"/>
          <w:szCs w:val="28"/>
        </w:rPr>
        <w:t>процесс длительный, помимо работы с психологом, требуется последующая работа. Даны рекомендации и родителям, и детям.</w:t>
      </w:r>
      <w:r>
        <w:rPr>
          <w:rFonts w:ascii="Times New Roman" w:eastAsia="Calibri" w:hAnsi="Times New Roman" w:cs="Times New Roman"/>
          <w:sz w:val="28"/>
          <w:szCs w:val="28"/>
        </w:rPr>
        <w:t xml:space="preserve"> </w:t>
      </w:r>
      <w:r w:rsidRPr="00922235">
        <w:rPr>
          <w:rFonts w:ascii="Times New Roman" w:eastAsia="Calibri" w:hAnsi="Times New Roman" w:cs="Times New Roman"/>
          <w:sz w:val="28"/>
          <w:szCs w:val="28"/>
        </w:rPr>
        <w:t xml:space="preserve">В конце периода, </w:t>
      </w:r>
      <w:r>
        <w:rPr>
          <w:rFonts w:ascii="Times New Roman" w:eastAsia="Calibri" w:hAnsi="Times New Roman" w:cs="Times New Roman"/>
          <w:sz w:val="28"/>
          <w:szCs w:val="28"/>
        </w:rPr>
        <w:t xml:space="preserve">предусмотренного договором, </w:t>
      </w:r>
      <w:r w:rsidRPr="00922235">
        <w:rPr>
          <w:rFonts w:ascii="Times New Roman" w:eastAsia="Calibri" w:hAnsi="Times New Roman" w:cs="Times New Roman"/>
          <w:sz w:val="28"/>
          <w:szCs w:val="28"/>
        </w:rPr>
        <w:t>были написаны заключения по результатам, проведенной работы.</w:t>
      </w:r>
    </w:p>
    <w:p w14:paraId="2AB6F6E3" w14:textId="6F8A5478" w:rsidR="00070368" w:rsidRPr="00E75D4A" w:rsidRDefault="00070368" w:rsidP="00E75D4A">
      <w:pPr>
        <w:spacing w:after="0" w:line="240" w:lineRule="auto"/>
        <w:ind w:right="57" w:firstLine="567"/>
        <w:jc w:val="both"/>
        <w:rPr>
          <w:rFonts w:ascii="Times New Roman" w:eastAsia="Calibri" w:hAnsi="Times New Roman" w:cs="Times New Roman"/>
          <w:sz w:val="28"/>
          <w:szCs w:val="28"/>
        </w:rPr>
      </w:pPr>
      <w:r w:rsidRPr="009B019C">
        <w:rPr>
          <w:rFonts w:ascii="Times New Roman" w:eastAsia="Calibri" w:hAnsi="Times New Roman" w:cs="Times New Roman"/>
          <w:sz w:val="28"/>
          <w:szCs w:val="36"/>
        </w:rPr>
        <w:lastRenderedPageBreak/>
        <w:t>П</w:t>
      </w:r>
      <w:r w:rsidR="009B019C">
        <w:rPr>
          <w:rFonts w:ascii="Times New Roman" w:eastAsia="Calibri" w:hAnsi="Times New Roman" w:cs="Times New Roman"/>
          <w:sz w:val="28"/>
          <w:szCs w:val="36"/>
        </w:rPr>
        <w:t>родолжилось обучение граждан, изъявивших желание принять в семью на воспитание ребенка, оставшегося без попечения. В рамках проекта</w:t>
      </w:r>
      <w:r w:rsidRPr="009B019C">
        <w:rPr>
          <w:rFonts w:ascii="Times New Roman" w:eastAsia="Calibri" w:hAnsi="Times New Roman" w:cs="Times New Roman"/>
          <w:sz w:val="28"/>
          <w:szCs w:val="36"/>
        </w:rPr>
        <w:t xml:space="preserve"> «Школа принимающих родителей» с 2018 года по настоящее время прошли обучение 486 граждан: в 2018 году – 63, в 2019 году – 82</w:t>
      </w:r>
      <w:r w:rsidR="009B019C">
        <w:rPr>
          <w:rFonts w:ascii="Times New Roman" w:eastAsia="Calibri" w:hAnsi="Times New Roman" w:cs="Times New Roman"/>
          <w:sz w:val="28"/>
          <w:szCs w:val="36"/>
        </w:rPr>
        <w:t>,</w:t>
      </w:r>
      <w:r w:rsidRPr="009B019C">
        <w:rPr>
          <w:rFonts w:ascii="Times New Roman" w:eastAsia="Calibri" w:hAnsi="Times New Roman" w:cs="Times New Roman"/>
          <w:sz w:val="28"/>
          <w:szCs w:val="36"/>
        </w:rPr>
        <w:t xml:space="preserve"> в 2020 году – 100, в 2021 – 89, в 2022 – 76, в 2023 </w:t>
      </w:r>
      <w:r w:rsidR="009B019C">
        <w:rPr>
          <w:rFonts w:ascii="Times New Roman" w:eastAsia="Calibri" w:hAnsi="Times New Roman" w:cs="Times New Roman"/>
          <w:sz w:val="28"/>
          <w:szCs w:val="36"/>
        </w:rPr>
        <w:t>–</w:t>
      </w:r>
      <w:r w:rsidRPr="009B019C">
        <w:rPr>
          <w:rFonts w:ascii="Times New Roman" w:eastAsia="Calibri" w:hAnsi="Times New Roman" w:cs="Times New Roman"/>
          <w:sz w:val="28"/>
          <w:szCs w:val="36"/>
        </w:rPr>
        <w:t xml:space="preserve"> 76 граждан.</w:t>
      </w:r>
      <w:r w:rsidR="009B019C">
        <w:rPr>
          <w:rFonts w:ascii="Times New Roman" w:eastAsia="Calibri" w:hAnsi="Times New Roman" w:cs="Times New Roman"/>
          <w:sz w:val="28"/>
          <w:szCs w:val="36"/>
        </w:rPr>
        <w:t xml:space="preserve"> Все слушатели учились в очном формате: д</w:t>
      </w:r>
      <w:r w:rsidRPr="009B019C">
        <w:rPr>
          <w:rFonts w:ascii="Times New Roman" w:eastAsia="Calibri" w:hAnsi="Times New Roman" w:cs="Times New Roman"/>
          <w:sz w:val="28"/>
          <w:szCs w:val="36"/>
        </w:rPr>
        <w:t xml:space="preserve">ва </w:t>
      </w:r>
      <w:r w:rsidR="009B019C">
        <w:rPr>
          <w:rFonts w:ascii="Times New Roman" w:eastAsia="Calibri" w:hAnsi="Times New Roman" w:cs="Times New Roman"/>
          <w:sz w:val="28"/>
          <w:szCs w:val="36"/>
        </w:rPr>
        <w:t xml:space="preserve">– </w:t>
      </w:r>
      <w:r w:rsidRPr="009B019C">
        <w:rPr>
          <w:rFonts w:ascii="Times New Roman" w:eastAsia="Calibri" w:hAnsi="Times New Roman" w:cs="Times New Roman"/>
          <w:sz w:val="28"/>
          <w:szCs w:val="36"/>
        </w:rPr>
        <w:t>в выходные дни с 10.00 утра до 18.00 вечера, в течение 4 недель (с 4 февраля по 26 февраля, с 3 июня по 24 июня) и два</w:t>
      </w:r>
      <w:r w:rsidR="009B019C">
        <w:rPr>
          <w:rFonts w:ascii="Times New Roman" w:eastAsia="Calibri" w:hAnsi="Times New Roman" w:cs="Times New Roman"/>
          <w:sz w:val="28"/>
          <w:szCs w:val="36"/>
        </w:rPr>
        <w:t xml:space="preserve"> – </w:t>
      </w:r>
      <w:r w:rsidRPr="009B019C">
        <w:rPr>
          <w:rFonts w:ascii="Times New Roman" w:eastAsia="Calibri" w:hAnsi="Times New Roman" w:cs="Times New Roman"/>
          <w:sz w:val="28"/>
          <w:szCs w:val="36"/>
        </w:rPr>
        <w:t>в будние дни с 18.00 до 21.00 вечера, в течение 8 недель (с 13 марта по 18 апреля и с 04 сентября по 10 октября).</w:t>
      </w:r>
      <w:r w:rsidR="009B019C">
        <w:rPr>
          <w:rFonts w:ascii="Times New Roman" w:eastAsia="Calibri" w:hAnsi="Times New Roman" w:cs="Times New Roman"/>
          <w:sz w:val="28"/>
          <w:szCs w:val="36"/>
        </w:rPr>
        <w:t xml:space="preserve"> </w:t>
      </w:r>
      <w:r w:rsidRPr="009B019C">
        <w:rPr>
          <w:rFonts w:ascii="Times New Roman" w:eastAsia="Calibri" w:hAnsi="Times New Roman" w:cs="Times New Roman"/>
          <w:sz w:val="28"/>
          <w:szCs w:val="36"/>
        </w:rPr>
        <w:t>Из 76 граждан, получивших сертификат об успешном окончании обучения</w:t>
      </w:r>
      <w:r w:rsidR="009B019C">
        <w:rPr>
          <w:rFonts w:ascii="Times New Roman" w:eastAsia="Calibri" w:hAnsi="Times New Roman" w:cs="Times New Roman"/>
          <w:sz w:val="28"/>
          <w:szCs w:val="36"/>
        </w:rPr>
        <w:t>, кандидатов в приемные родители</w:t>
      </w:r>
      <w:r w:rsidRPr="009B019C">
        <w:rPr>
          <w:rFonts w:ascii="Times New Roman" w:eastAsia="Calibri" w:hAnsi="Times New Roman" w:cs="Times New Roman"/>
          <w:sz w:val="28"/>
          <w:szCs w:val="36"/>
        </w:rPr>
        <w:t xml:space="preserve"> 25, в опекуны (попечители) </w:t>
      </w:r>
      <w:r w:rsidR="009B019C">
        <w:rPr>
          <w:rFonts w:ascii="Times New Roman" w:eastAsia="Calibri" w:hAnsi="Times New Roman" w:cs="Times New Roman"/>
          <w:sz w:val="28"/>
          <w:szCs w:val="36"/>
        </w:rPr>
        <w:t xml:space="preserve">– </w:t>
      </w:r>
      <w:r w:rsidRPr="009B019C">
        <w:rPr>
          <w:rFonts w:ascii="Times New Roman" w:eastAsia="Calibri" w:hAnsi="Times New Roman" w:cs="Times New Roman"/>
          <w:sz w:val="28"/>
          <w:szCs w:val="36"/>
        </w:rPr>
        <w:t>38, в усыновители 13 человек</w:t>
      </w:r>
      <w:r w:rsidR="009B019C">
        <w:rPr>
          <w:rFonts w:ascii="Times New Roman" w:eastAsia="Calibri" w:hAnsi="Times New Roman" w:cs="Times New Roman"/>
          <w:sz w:val="28"/>
          <w:szCs w:val="36"/>
        </w:rPr>
        <w:t>. Т</w:t>
      </w:r>
      <w:r w:rsidRPr="009B019C">
        <w:rPr>
          <w:rFonts w:ascii="Times New Roman" w:eastAsia="Calibri" w:hAnsi="Times New Roman" w:cs="Times New Roman"/>
          <w:sz w:val="28"/>
          <w:szCs w:val="36"/>
        </w:rPr>
        <w:t>акже стоит отметить, что среди обучившихся 11 супружеских пар.</w:t>
      </w:r>
    </w:p>
    <w:p w14:paraId="482A1C02" w14:textId="3852116D" w:rsidR="00070368" w:rsidRPr="009B019C" w:rsidRDefault="00070368" w:rsidP="009B019C">
      <w:pPr>
        <w:spacing w:after="0" w:line="240" w:lineRule="auto"/>
        <w:ind w:firstLine="567"/>
        <w:jc w:val="both"/>
        <w:rPr>
          <w:rFonts w:ascii="Times New Roman" w:eastAsia="Calibri" w:hAnsi="Times New Roman" w:cs="Times New Roman"/>
          <w:sz w:val="28"/>
          <w:szCs w:val="36"/>
        </w:rPr>
      </w:pPr>
      <w:r w:rsidRPr="009B019C">
        <w:rPr>
          <w:rFonts w:ascii="Times New Roman" w:eastAsia="Calibri" w:hAnsi="Times New Roman" w:cs="Times New Roman"/>
          <w:sz w:val="28"/>
          <w:szCs w:val="36"/>
        </w:rPr>
        <w:t>По завершении обучения с выпускниками (по запросу) с включением всех членов семьи проводятся психолого-педагогические собеседования, по результатам которы</w:t>
      </w:r>
      <w:r w:rsidR="009B019C">
        <w:rPr>
          <w:rFonts w:ascii="Times New Roman" w:eastAsia="Calibri" w:hAnsi="Times New Roman" w:cs="Times New Roman"/>
          <w:sz w:val="28"/>
          <w:szCs w:val="36"/>
        </w:rPr>
        <w:t>х предоставлялось</w:t>
      </w:r>
      <w:r w:rsidRPr="009B019C">
        <w:rPr>
          <w:rFonts w:ascii="Times New Roman" w:eastAsia="Calibri" w:hAnsi="Times New Roman" w:cs="Times New Roman"/>
          <w:sz w:val="28"/>
          <w:szCs w:val="36"/>
        </w:rPr>
        <w:t xml:space="preserve"> заключени</w:t>
      </w:r>
      <w:r w:rsidR="009B019C">
        <w:rPr>
          <w:rFonts w:ascii="Times New Roman" w:eastAsia="Calibri" w:hAnsi="Times New Roman" w:cs="Times New Roman"/>
          <w:sz w:val="28"/>
          <w:szCs w:val="36"/>
        </w:rPr>
        <w:t>е</w:t>
      </w:r>
      <w:r w:rsidRPr="009B019C">
        <w:rPr>
          <w:rFonts w:ascii="Times New Roman" w:eastAsia="Calibri" w:hAnsi="Times New Roman" w:cs="Times New Roman"/>
          <w:sz w:val="28"/>
          <w:szCs w:val="36"/>
        </w:rPr>
        <w:t xml:space="preserve"> о рисках и ресурсах потенциальной семьи при принятии ребенка/детей в семью. Всего за 2023 год было проведено 68 психолого-педагогических собеседований.</w:t>
      </w:r>
    </w:p>
    <w:p w14:paraId="0929353E" w14:textId="7F758970" w:rsidR="00070368" w:rsidRPr="00E75D4A" w:rsidRDefault="009B019C" w:rsidP="00E75D4A">
      <w:pPr>
        <w:spacing w:after="0" w:line="240" w:lineRule="auto"/>
        <w:ind w:firstLine="709"/>
        <w:jc w:val="both"/>
        <w:rPr>
          <w:rFonts w:ascii="Times New Roman" w:eastAsia="Times New Roman" w:hAnsi="Times New Roman" w:cs="Times New Roman"/>
          <w:sz w:val="28"/>
          <w:szCs w:val="36"/>
          <w:lang w:eastAsia="ru-RU"/>
        </w:rPr>
      </w:pPr>
      <w:r w:rsidRPr="009B019C">
        <w:rPr>
          <w:rFonts w:ascii="Times New Roman" w:eastAsia="Times New Roman" w:hAnsi="Times New Roman" w:cs="Times New Roman"/>
          <w:sz w:val="28"/>
          <w:szCs w:val="36"/>
          <w:lang w:eastAsia="ru-RU"/>
        </w:rPr>
        <w:t>Согласно приказу</w:t>
      </w:r>
      <w:r w:rsidR="00070368" w:rsidRPr="009B019C">
        <w:rPr>
          <w:rFonts w:ascii="Times New Roman" w:eastAsia="Times New Roman" w:hAnsi="Times New Roman" w:cs="Times New Roman"/>
          <w:sz w:val="28"/>
          <w:szCs w:val="36"/>
          <w:lang w:eastAsia="ru-RU"/>
        </w:rPr>
        <w:t xml:space="preserve"> №</w:t>
      </w:r>
      <w:r w:rsidR="000F5DCF">
        <w:rPr>
          <w:rFonts w:ascii="Times New Roman" w:eastAsia="Times New Roman" w:hAnsi="Times New Roman" w:cs="Times New Roman"/>
          <w:sz w:val="28"/>
          <w:szCs w:val="36"/>
          <w:lang w:eastAsia="ru-RU"/>
        </w:rPr>
        <w:t> </w:t>
      </w:r>
      <w:r w:rsidR="00070368" w:rsidRPr="009B019C">
        <w:rPr>
          <w:rFonts w:ascii="Times New Roman" w:eastAsia="Times New Roman" w:hAnsi="Times New Roman" w:cs="Times New Roman"/>
          <w:sz w:val="28"/>
          <w:szCs w:val="36"/>
          <w:lang w:eastAsia="ru-RU"/>
        </w:rPr>
        <w:t xml:space="preserve">824 от 28.09.2020 учреждение является ресурсным центром по организации деятельности школ приемных родителей на территории Новосибирской области. С января 2021 года на платформе </w:t>
      </w:r>
      <w:r>
        <w:rPr>
          <w:rFonts w:ascii="Times New Roman" w:eastAsia="Times New Roman" w:hAnsi="Times New Roman" w:cs="Times New Roman"/>
          <w:sz w:val="28"/>
          <w:szCs w:val="36"/>
          <w:lang w:eastAsia="ru-RU"/>
        </w:rPr>
        <w:t>С</w:t>
      </w:r>
      <w:r w:rsidR="00E75D4A">
        <w:rPr>
          <w:rFonts w:ascii="Times New Roman" w:eastAsia="Times New Roman" w:hAnsi="Times New Roman" w:cs="Times New Roman"/>
          <w:sz w:val="28"/>
          <w:szCs w:val="36"/>
          <w:lang w:eastAsia="ru-RU"/>
        </w:rPr>
        <w:t>Р</w:t>
      </w:r>
      <w:r>
        <w:rPr>
          <w:rFonts w:ascii="Times New Roman" w:eastAsia="Times New Roman" w:hAnsi="Times New Roman" w:cs="Times New Roman"/>
          <w:sz w:val="28"/>
          <w:szCs w:val="36"/>
          <w:lang w:eastAsia="ru-RU"/>
        </w:rPr>
        <w:t>ЦН «Снегири»</w:t>
      </w:r>
      <w:r w:rsidR="00070368" w:rsidRPr="009B019C">
        <w:rPr>
          <w:rFonts w:ascii="Times New Roman" w:eastAsia="Times New Roman" w:hAnsi="Times New Roman" w:cs="Times New Roman"/>
          <w:sz w:val="28"/>
          <w:szCs w:val="36"/>
          <w:lang w:eastAsia="ru-RU"/>
        </w:rPr>
        <w:t xml:space="preserve"> проводи</w:t>
      </w:r>
      <w:r>
        <w:rPr>
          <w:rFonts w:ascii="Times New Roman" w:eastAsia="Times New Roman" w:hAnsi="Times New Roman" w:cs="Times New Roman"/>
          <w:sz w:val="28"/>
          <w:szCs w:val="36"/>
          <w:lang w:eastAsia="ru-RU"/>
        </w:rPr>
        <w:t>тся</w:t>
      </w:r>
      <w:r w:rsidR="00070368" w:rsidRPr="009B019C">
        <w:rPr>
          <w:rFonts w:ascii="Times New Roman" w:eastAsia="Times New Roman" w:hAnsi="Times New Roman" w:cs="Times New Roman"/>
          <w:sz w:val="28"/>
          <w:szCs w:val="36"/>
          <w:lang w:eastAsia="ru-RU"/>
        </w:rPr>
        <w:t xml:space="preserve"> единый для всех желающих первый этап подготовки граждан в формате «онлайн» обучения. </w:t>
      </w:r>
      <w:r w:rsidR="00E75D4A">
        <w:rPr>
          <w:rFonts w:ascii="Times New Roman" w:eastAsia="Calibri" w:hAnsi="Times New Roman" w:cs="Times New Roman"/>
          <w:sz w:val="28"/>
          <w:szCs w:val="36"/>
        </w:rPr>
        <w:t>В 2023 году</w:t>
      </w:r>
      <w:r w:rsidR="00070368" w:rsidRPr="009B019C">
        <w:rPr>
          <w:rFonts w:ascii="Times New Roman" w:eastAsia="Calibri" w:hAnsi="Times New Roman" w:cs="Times New Roman"/>
          <w:sz w:val="28"/>
          <w:szCs w:val="36"/>
        </w:rPr>
        <w:t xml:space="preserve"> зарегистрирова</w:t>
      </w:r>
      <w:r w:rsidR="00E75D4A">
        <w:rPr>
          <w:rFonts w:ascii="Times New Roman" w:eastAsia="Calibri" w:hAnsi="Times New Roman" w:cs="Times New Roman"/>
          <w:sz w:val="28"/>
          <w:szCs w:val="36"/>
        </w:rPr>
        <w:t xml:space="preserve">лись </w:t>
      </w:r>
      <w:r w:rsidR="00070368" w:rsidRPr="009B019C">
        <w:rPr>
          <w:rFonts w:ascii="Times New Roman" w:eastAsia="Calibri" w:hAnsi="Times New Roman" w:cs="Times New Roman"/>
          <w:sz w:val="28"/>
          <w:szCs w:val="36"/>
        </w:rPr>
        <w:t>1503 человек</w:t>
      </w:r>
      <w:r w:rsidR="00E75D4A">
        <w:rPr>
          <w:rFonts w:ascii="Times New Roman" w:eastAsia="Calibri" w:hAnsi="Times New Roman" w:cs="Times New Roman"/>
          <w:sz w:val="28"/>
          <w:szCs w:val="36"/>
        </w:rPr>
        <w:t>а</w:t>
      </w:r>
      <w:r w:rsidR="00070368" w:rsidRPr="009B019C">
        <w:rPr>
          <w:rFonts w:ascii="Times New Roman" w:eastAsia="Calibri" w:hAnsi="Times New Roman" w:cs="Times New Roman"/>
          <w:sz w:val="28"/>
          <w:szCs w:val="36"/>
        </w:rPr>
        <w:t>, 935 из них прошли обучение, о чем получили соответствующие справки</w:t>
      </w:r>
      <w:r w:rsidR="00E75D4A">
        <w:rPr>
          <w:rFonts w:ascii="Times New Roman" w:eastAsia="Calibri" w:hAnsi="Times New Roman" w:cs="Times New Roman"/>
          <w:sz w:val="28"/>
          <w:szCs w:val="36"/>
        </w:rPr>
        <w:t>.</w:t>
      </w:r>
    </w:p>
    <w:p w14:paraId="0CEC51BC" w14:textId="77777777" w:rsidR="00070368" w:rsidRPr="009B019C" w:rsidRDefault="00070368" w:rsidP="009B019C">
      <w:pPr>
        <w:spacing w:after="0" w:line="240" w:lineRule="auto"/>
        <w:ind w:firstLine="567"/>
        <w:jc w:val="both"/>
        <w:rPr>
          <w:rFonts w:ascii="Times New Roman" w:hAnsi="Times New Roman" w:cs="Times New Roman"/>
          <w:color w:val="222222"/>
          <w:sz w:val="28"/>
          <w:szCs w:val="36"/>
        </w:rPr>
      </w:pPr>
      <w:r w:rsidRPr="009B019C">
        <w:rPr>
          <w:rFonts w:ascii="Times New Roman" w:hAnsi="Times New Roman" w:cs="Times New Roman"/>
          <w:color w:val="222222"/>
          <w:sz w:val="28"/>
          <w:szCs w:val="36"/>
        </w:rPr>
        <w:t>В течение января-октября 2023 года в рамках работы методического объединения с руководителями школ принимающих родителей, действующих на территории Новосибирской области, состоялись следующие мероприятия:</w:t>
      </w:r>
    </w:p>
    <w:p w14:paraId="61085457" w14:textId="7C9E819E" w:rsidR="00070368" w:rsidRPr="009B019C" w:rsidRDefault="00070368" w:rsidP="009B019C">
      <w:pPr>
        <w:spacing w:after="0" w:line="240" w:lineRule="auto"/>
        <w:ind w:firstLine="567"/>
        <w:jc w:val="both"/>
        <w:rPr>
          <w:rFonts w:ascii="Times New Roman" w:hAnsi="Times New Roman" w:cs="Times New Roman"/>
          <w:color w:val="222222"/>
          <w:sz w:val="28"/>
          <w:szCs w:val="36"/>
        </w:rPr>
      </w:pPr>
      <w:r w:rsidRPr="009B019C">
        <w:rPr>
          <w:rFonts w:ascii="Times New Roman" w:hAnsi="Times New Roman" w:cs="Times New Roman"/>
          <w:color w:val="222222"/>
          <w:sz w:val="28"/>
          <w:szCs w:val="36"/>
        </w:rPr>
        <w:t>- лекция «Использование мотивационного дневника в ежедневной работе с членами замещающих семей»;</w:t>
      </w:r>
    </w:p>
    <w:p w14:paraId="17986C8B" w14:textId="67DF7CD9" w:rsidR="00070368" w:rsidRPr="009B019C" w:rsidRDefault="00070368" w:rsidP="009B019C">
      <w:pPr>
        <w:spacing w:after="0" w:line="240" w:lineRule="auto"/>
        <w:ind w:firstLine="567"/>
        <w:jc w:val="both"/>
        <w:rPr>
          <w:rFonts w:ascii="Times New Roman" w:hAnsi="Times New Roman" w:cs="Times New Roman"/>
          <w:color w:val="222222"/>
          <w:sz w:val="28"/>
          <w:szCs w:val="36"/>
        </w:rPr>
      </w:pPr>
      <w:r w:rsidRPr="009B019C">
        <w:rPr>
          <w:rFonts w:ascii="Times New Roman" w:hAnsi="Times New Roman" w:cs="Times New Roman"/>
          <w:color w:val="222222"/>
          <w:sz w:val="28"/>
          <w:szCs w:val="36"/>
        </w:rPr>
        <w:t>- обсуждение «Варианты развития Школ принимающих родителей НСО на ближайшую перспективу»;</w:t>
      </w:r>
    </w:p>
    <w:p w14:paraId="4D88C94B" w14:textId="096D14DE" w:rsidR="00070368" w:rsidRPr="009B019C" w:rsidRDefault="00070368" w:rsidP="009B019C">
      <w:pPr>
        <w:spacing w:after="0" w:line="240" w:lineRule="auto"/>
        <w:ind w:firstLine="567"/>
        <w:jc w:val="both"/>
        <w:rPr>
          <w:rFonts w:ascii="Times New Roman" w:hAnsi="Times New Roman" w:cs="Times New Roman"/>
          <w:color w:val="222222"/>
          <w:sz w:val="28"/>
          <w:szCs w:val="36"/>
        </w:rPr>
      </w:pPr>
      <w:r w:rsidRPr="009B019C">
        <w:rPr>
          <w:rFonts w:ascii="Times New Roman" w:hAnsi="Times New Roman" w:cs="Times New Roman"/>
          <w:color w:val="222222"/>
          <w:sz w:val="28"/>
          <w:szCs w:val="36"/>
        </w:rPr>
        <w:t>- знакомство с сервисом «Все свои» и обучающей программой подготовки и сопровождения принимающих родителей «</w:t>
      </w:r>
      <w:r w:rsidRPr="009B019C">
        <w:rPr>
          <w:rFonts w:ascii="Times New Roman" w:hAnsi="Times New Roman" w:cs="Times New Roman"/>
          <w:color w:val="222222"/>
          <w:sz w:val="28"/>
          <w:szCs w:val="36"/>
          <w:lang w:val="en-US"/>
        </w:rPr>
        <w:t>PRIDE</w:t>
      </w:r>
      <w:r w:rsidRPr="009B019C">
        <w:rPr>
          <w:rFonts w:ascii="Times New Roman" w:hAnsi="Times New Roman" w:cs="Times New Roman"/>
          <w:color w:val="222222"/>
          <w:sz w:val="28"/>
          <w:szCs w:val="36"/>
        </w:rPr>
        <w:t>» (6 занятий).</w:t>
      </w:r>
    </w:p>
    <w:p w14:paraId="139F0FF3" w14:textId="726D0962" w:rsidR="00070368" w:rsidRPr="009B019C" w:rsidRDefault="00070368" w:rsidP="009B019C">
      <w:pPr>
        <w:spacing w:after="0" w:line="240" w:lineRule="auto"/>
        <w:ind w:firstLine="567"/>
        <w:jc w:val="both"/>
        <w:rPr>
          <w:rFonts w:ascii="Times New Roman" w:hAnsi="Times New Roman" w:cs="Times New Roman"/>
          <w:color w:val="222222"/>
          <w:sz w:val="28"/>
          <w:szCs w:val="28"/>
        </w:rPr>
      </w:pPr>
      <w:r w:rsidRPr="009B019C">
        <w:rPr>
          <w:rFonts w:ascii="Times New Roman" w:hAnsi="Times New Roman" w:cs="Times New Roman"/>
          <w:color w:val="222222"/>
          <w:sz w:val="28"/>
          <w:szCs w:val="36"/>
        </w:rPr>
        <w:t>- методическая встреча «Временное размещение детей в ресурсные семьи».</w:t>
      </w:r>
    </w:p>
    <w:p w14:paraId="18460317" w14:textId="77777777" w:rsidR="00E75D4A" w:rsidRDefault="00070368" w:rsidP="00E75D4A">
      <w:pPr>
        <w:spacing w:after="0" w:line="240" w:lineRule="auto"/>
        <w:ind w:firstLine="567"/>
        <w:jc w:val="both"/>
        <w:rPr>
          <w:rFonts w:ascii="Times New Roman" w:eastAsia="Calibri" w:hAnsi="Times New Roman" w:cs="Times New Roman"/>
          <w:sz w:val="28"/>
          <w:szCs w:val="36"/>
        </w:rPr>
      </w:pPr>
      <w:r w:rsidRPr="009B019C">
        <w:rPr>
          <w:rFonts w:ascii="Times New Roman" w:eastAsia="Calibri" w:hAnsi="Times New Roman" w:cs="Times New Roman"/>
          <w:sz w:val="28"/>
          <w:szCs w:val="36"/>
        </w:rPr>
        <w:t>На 2024 год запланировано 8 встреч.</w:t>
      </w:r>
    </w:p>
    <w:p w14:paraId="4F58D5DC" w14:textId="14A3EA4D" w:rsidR="00070368" w:rsidRPr="00E75D4A" w:rsidRDefault="00070368" w:rsidP="00E75D4A">
      <w:pPr>
        <w:spacing w:after="0" w:line="240" w:lineRule="auto"/>
        <w:ind w:firstLine="567"/>
        <w:jc w:val="both"/>
        <w:rPr>
          <w:rFonts w:ascii="Times New Roman" w:eastAsia="Calibri" w:hAnsi="Times New Roman" w:cs="Times New Roman"/>
          <w:sz w:val="28"/>
          <w:szCs w:val="36"/>
        </w:rPr>
      </w:pPr>
      <w:r w:rsidRPr="009B019C">
        <w:rPr>
          <w:rFonts w:ascii="Times New Roman" w:eastAsia="Times New Roman" w:hAnsi="Times New Roman" w:cs="Times New Roman"/>
          <w:sz w:val="28"/>
          <w:szCs w:val="36"/>
          <w:lang w:eastAsia="ru-RU"/>
        </w:rPr>
        <w:t>В августе 2023 года</w:t>
      </w:r>
      <w:r w:rsidR="00E75D4A">
        <w:rPr>
          <w:rFonts w:ascii="Times New Roman" w:eastAsia="Times New Roman" w:hAnsi="Times New Roman" w:cs="Times New Roman"/>
          <w:sz w:val="28"/>
          <w:szCs w:val="36"/>
          <w:lang w:eastAsia="ru-RU"/>
        </w:rPr>
        <w:t xml:space="preserve"> СРЦН «Снегири»</w:t>
      </w:r>
      <w:r w:rsidRPr="009B019C">
        <w:rPr>
          <w:rFonts w:ascii="Times New Roman" w:eastAsia="Times New Roman" w:hAnsi="Times New Roman" w:cs="Times New Roman"/>
          <w:sz w:val="28"/>
          <w:szCs w:val="36"/>
          <w:lang w:eastAsia="ru-RU"/>
        </w:rPr>
        <w:t xml:space="preserve"> объявлен победителем </w:t>
      </w:r>
      <w:r w:rsidR="00E75D4A">
        <w:rPr>
          <w:rFonts w:ascii="Times New Roman" w:eastAsia="Times New Roman" w:hAnsi="Times New Roman" w:cs="Times New Roman"/>
          <w:sz w:val="28"/>
          <w:szCs w:val="36"/>
          <w:lang w:eastAsia="ru-RU"/>
        </w:rPr>
        <w:t>В</w:t>
      </w:r>
      <w:r w:rsidRPr="009B019C">
        <w:rPr>
          <w:rFonts w:ascii="Times New Roman" w:eastAsia="Times New Roman" w:hAnsi="Times New Roman" w:cs="Times New Roman"/>
          <w:sz w:val="28"/>
          <w:szCs w:val="36"/>
          <w:lang w:eastAsia="ru-RU"/>
        </w:rPr>
        <w:t xml:space="preserve">сероссийского конкурса Благотворительного фонда «Детский мир» на развитие и обеспечение доступности Школ приемных родителей. В рамках гранта </w:t>
      </w:r>
      <w:r w:rsidR="00E75D4A">
        <w:rPr>
          <w:rFonts w:ascii="Times New Roman" w:eastAsia="Times New Roman" w:hAnsi="Times New Roman" w:cs="Times New Roman"/>
          <w:sz w:val="28"/>
          <w:szCs w:val="36"/>
          <w:lang w:eastAsia="ru-RU"/>
        </w:rPr>
        <w:t>ц</w:t>
      </w:r>
      <w:r w:rsidRPr="009B019C">
        <w:rPr>
          <w:rFonts w:ascii="Times New Roman" w:eastAsia="Times New Roman" w:hAnsi="Times New Roman" w:cs="Times New Roman"/>
          <w:sz w:val="28"/>
          <w:szCs w:val="36"/>
          <w:lang w:eastAsia="ru-RU"/>
        </w:rPr>
        <w:t xml:space="preserve">ентр с 28.11 по 15.12.2023 провел </w:t>
      </w:r>
      <w:r w:rsidR="000F5DCF">
        <w:rPr>
          <w:rFonts w:ascii="Times New Roman" w:eastAsia="Times New Roman" w:hAnsi="Times New Roman" w:cs="Times New Roman"/>
          <w:sz w:val="28"/>
          <w:szCs w:val="36"/>
          <w:lang w:eastAsia="ru-RU"/>
        </w:rPr>
        <w:t xml:space="preserve">первый цикл </w:t>
      </w:r>
      <w:r w:rsidRPr="009B019C">
        <w:rPr>
          <w:rFonts w:ascii="Times New Roman" w:eastAsia="Times New Roman" w:hAnsi="Times New Roman" w:cs="Times New Roman"/>
          <w:sz w:val="28"/>
          <w:szCs w:val="36"/>
          <w:lang w:eastAsia="ru-RU"/>
        </w:rPr>
        <w:t>обучени</w:t>
      </w:r>
      <w:r w:rsidR="000F5DCF">
        <w:rPr>
          <w:rFonts w:ascii="Times New Roman" w:eastAsia="Times New Roman" w:hAnsi="Times New Roman" w:cs="Times New Roman"/>
          <w:sz w:val="28"/>
          <w:szCs w:val="36"/>
          <w:lang w:eastAsia="ru-RU"/>
        </w:rPr>
        <w:t>я</w:t>
      </w:r>
      <w:r w:rsidRPr="009B019C">
        <w:rPr>
          <w:rFonts w:ascii="Times New Roman" w:eastAsia="Times New Roman" w:hAnsi="Times New Roman" w:cs="Times New Roman"/>
          <w:sz w:val="28"/>
          <w:szCs w:val="36"/>
          <w:lang w:eastAsia="ru-RU"/>
        </w:rPr>
        <w:t xml:space="preserve"> по подготовке граждан, желающих взять на воспитание в свою семью детей, оставшихся без попечения родителей, в онлайн-формате</w:t>
      </w:r>
      <w:r w:rsidR="00E75D4A">
        <w:rPr>
          <w:rFonts w:ascii="Times New Roman" w:eastAsia="Times New Roman" w:hAnsi="Times New Roman" w:cs="Times New Roman"/>
          <w:sz w:val="28"/>
          <w:szCs w:val="36"/>
          <w:lang w:eastAsia="ru-RU"/>
        </w:rPr>
        <w:t>. Среди слушателей оказались жители</w:t>
      </w:r>
      <w:r w:rsidRPr="009B019C">
        <w:rPr>
          <w:rFonts w:ascii="Times New Roman" w:eastAsia="Times New Roman" w:hAnsi="Times New Roman" w:cs="Times New Roman"/>
          <w:sz w:val="28"/>
          <w:szCs w:val="36"/>
          <w:lang w:eastAsia="ru-RU"/>
        </w:rPr>
        <w:t xml:space="preserve"> </w:t>
      </w:r>
      <w:r w:rsidR="000F5DCF">
        <w:rPr>
          <w:rFonts w:ascii="Times New Roman" w:eastAsia="Times New Roman" w:hAnsi="Times New Roman" w:cs="Times New Roman"/>
          <w:sz w:val="28"/>
          <w:szCs w:val="36"/>
          <w:lang w:eastAsia="ru-RU"/>
        </w:rPr>
        <w:t>не только отдаленных районов</w:t>
      </w:r>
      <w:r w:rsidR="00E75D4A">
        <w:rPr>
          <w:rFonts w:ascii="Times New Roman" w:eastAsia="Times New Roman" w:hAnsi="Times New Roman" w:cs="Times New Roman"/>
          <w:sz w:val="28"/>
          <w:szCs w:val="36"/>
          <w:lang w:eastAsia="ru-RU"/>
        </w:rPr>
        <w:t xml:space="preserve"> </w:t>
      </w:r>
      <w:r w:rsidRPr="009B019C">
        <w:rPr>
          <w:rFonts w:ascii="Times New Roman" w:eastAsia="Times New Roman" w:hAnsi="Times New Roman" w:cs="Times New Roman"/>
          <w:sz w:val="28"/>
          <w:szCs w:val="36"/>
          <w:lang w:eastAsia="ru-RU"/>
        </w:rPr>
        <w:t>Новосибирской</w:t>
      </w:r>
      <w:r w:rsidR="000F5DCF">
        <w:rPr>
          <w:rFonts w:ascii="Times New Roman" w:eastAsia="Times New Roman" w:hAnsi="Times New Roman" w:cs="Times New Roman"/>
          <w:sz w:val="28"/>
          <w:szCs w:val="36"/>
          <w:lang w:eastAsia="ru-RU"/>
        </w:rPr>
        <w:t xml:space="preserve"> области, как предполагалось ранее, но и представители </w:t>
      </w:r>
      <w:r w:rsidRPr="009B019C">
        <w:rPr>
          <w:rFonts w:ascii="Times New Roman" w:eastAsia="Times New Roman" w:hAnsi="Times New Roman" w:cs="Times New Roman"/>
          <w:sz w:val="28"/>
          <w:szCs w:val="36"/>
          <w:lang w:eastAsia="ru-RU"/>
        </w:rPr>
        <w:t>Тюменской, Калининградской, Смоленской</w:t>
      </w:r>
      <w:r w:rsidR="000F5DCF">
        <w:rPr>
          <w:rFonts w:ascii="Times New Roman" w:eastAsia="Times New Roman" w:hAnsi="Times New Roman" w:cs="Times New Roman"/>
          <w:sz w:val="28"/>
          <w:szCs w:val="36"/>
          <w:lang w:eastAsia="ru-RU"/>
        </w:rPr>
        <w:t>,</w:t>
      </w:r>
      <w:r w:rsidRPr="009B019C">
        <w:rPr>
          <w:rFonts w:ascii="Times New Roman" w:eastAsia="Times New Roman" w:hAnsi="Times New Roman" w:cs="Times New Roman"/>
          <w:sz w:val="28"/>
          <w:szCs w:val="36"/>
          <w:lang w:eastAsia="ru-RU"/>
        </w:rPr>
        <w:t xml:space="preserve"> </w:t>
      </w:r>
      <w:r w:rsidR="000F5DCF" w:rsidRPr="009B019C">
        <w:rPr>
          <w:rFonts w:ascii="Times New Roman" w:eastAsia="Times New Roman" w:hAnsi="Times New Roman" w:cs="Times New Roman"/>
          <w:sz w:val="28"/>
          <w:szCs w:val="36"/>
          <w:lang w:eastAsia="ru-RU"/>
        </w:rPr>
        <w:t xml:space="preserve">Томской </w:t>
      </w:r>
      <w:r w:rsidRPr="009B019C">
        <w:rPr>
          <w:rFonts w:ascii="Times New Roman" w:eastAsia="Times New Roman" w:hAnsi="Times New Roman" w:cs="Times New Roman"/>
          <w:sz w:val="28"/>
          <w:szCs w:val="36"/>
          <w:lang w:eastAsia="ru-RU"/>
        </w:rPr>
        <w:t>и Костромской област</w:t>
      </w:r>
      <w:r w:rsidR="00E75D4A">
        <w:rPr>
          <w:rFonts w:ascii="Times New Roman" w:eastAsia="Times New Roman" w:hAnsi="Times New Roman" w:cs="Times New Roman"/>
          <w:sz w:val="28"/>
          <w:szCs w:val="36"/>
          <w:lang w:eastAsia="ru-RU"/>
        </w:rPr>
        <w:t>ей</w:t>
      </w:r>
      <w:r w:rsidRPr="009B019C">
        <w:rPr>
          <w:rFonts w:ascii="Times New Roman" w:eastAsia="Times New Roman" w:hAnsi="Times New Roman" w:cs="Times New Roman"/>
          <w:sz w:val="28"/>
          <w:szCs w:val="36"/>
          <w:lang w:eastAsia="ru-RU"/>
        </w:rPr>
        <w:t>.</w:t>
      </w:r>
    </w:p>
    <w:p w14:paraId="07AA9304" w14:textId="7DDF5223" w:rsidR="00070368" w:rsidRPr="009B019C" w:rsidRDefault="00070368" w:rsidP="00E75D4A">
      <w:pPr>
        <w:spacing w:after="0" w:line="240" w:lineRule="auto"/>
        <w:ind w:firstLine="567"/>
        <w:jc w:val="both"/>
        <w:rPr>
          <w:rFonts w:ascii="Times New Roman" w:eastAsia="Calibri" w:hAnsi="Times New Roman" w:cs="Times New Roman"/>
          <w:sz w:val="28"/>
          <w:szCs w:val="36"/>
        </w:rPr>
      </w:pPr>
      <w:r w:rsidRPr="009B019C">
        <w:rPr>
          <w:rFonts w:ascii="Times New Roman" w:eastAsia="Calibri" w:hAnsi="Times New Roman" w:cs="Times New Roman"/>
          <w:sz w:val="28"/>
          <w:szCs w:val="36"/>
        </w:rPr>
        <w:lastRenderedPageBreak/>
        <w:t xml:space="preserve">По результатам анкет обратной связи </w:t>
      </w:r>
      <w:r w:rsidR="00E75D4A">
        <w:rPr>
          <w:rFonts w:ascii="Times New Roman" w:eastAsia="Calibri" w:hAnsi="Times New Roman" w:cs="Times New Roman"/>
          <w:sz w:val="28"/>
          <w:szCs w:val="36"/>
        </w:rPr>
        <w:t xml:space="preserve">все </w:t>
      </w:r>
      <w:r w:rsidRPr="009B019C">
        <w:rPr>
          <w:rFonts w:ascii="Times New Roman" w:eastAsia="Calibri" w:hAnsi="Times New Roman" w:cs="Times New Roman"/>
          <w:sz w:val="28"/>
          <w:szCs w:val="36"/>
        </w:rPr>
        <w:t>слушател</w:t>
      </w:r>
      <w:r w:rsidR="00E75D4A">
        <w:rPr>
          <w:rFonts w:ascii="Times New Roman" w:eastAsia="Calibri" w:hAnsi="Times New Roman" w:cs="Times New Roman"/>
          <w:sz w:val="28"/>
          <w:szCs w:val="36"/>
        </w:rPr>
        <w:t>и</w:t>
      </w:r>
      <w:r w:rsidRPr="009B019C">
        <w:rPr>
          <w:rFonts w:ascii="Times New Roman" w:eastAsia="Calibri" w:hAnsi="Times New Roman" w:cs="Times New Roman"/>
          <w:sz w:val="28"/>
          <w:szCs w:val="36"/>
        </w:rPr>
        <w:t xml:space="preserve"> получили ответы на вопросы, с которыми пришли, вся информация, представленная на курсе, была полезна</w:t>
      </w:r>
      <w:r w:rsidR="00E75D4A">
        <w:rPr>
          <w:rFonts w:ascii="Times New Roman" w:eastAsia="Calibri" w:hAnsi="Times New Roman" w:cs="Times New Roman"/>
          <w:sz w:val="28"/>
          <w:szCs w:val="36"/>
        </w:rPr>
        <w:t>.</w:t>
      </w:r>
      <w:r w:rsidRPr="009B019C">
        <w:rPr>
          <w:rFonts w:ascii="Times New Roman" w:eastAsia="Calibri" w:hAnsi="Times New Roman" w:cs="Times New Roman"/>
          <w:sz w:val="28"/>
          <w:szCs w:val="36"/>
        </w:rPr>
        <w:t xml:space="preserve"> Самый удачно представленный блок программы, по мнению слушателей</w:t>
      </w:r>
      <w:r w:rsidR="00E75D4A">
        <w:rPr>
          <w:rFonts w:ascii="Times New Roman" w:eastAsia="Calibri" w:hAnsi="Times New Roman" w:cs="Times New Roman"/>
          <w:sz w:val="28"/>
          <w:szCs w:val="36"/>
        </w:rPr>
        <w:t>,</w:t>
      </w:r>
      <w:r w:rsidRPr="009B019C">
        <w:rPr>
          <w:rFonts w:ascii="Times New Roman" w:eastAsia="Calibri" w:hAnsi="Times New Roman" w:cs="Times New Roman"/>
          <w:sz w:val="28"/>
          <w:szCs w:val="36"/>
        </w:rPr>
        <w:t xml:space="preserve"> – психологический. Большинству понравилась практи</w:t>
      </w:r>
      <w:r w:rsidR="00E75D4A">
        <w:rPr>
          <w:rFonts w:ascii="Times New Roman" w:eastAsia="Calibri" w:hAnsi="Times New Roman" w:cs="Times New Roman"/>
          <w:sz w:val="28"/>
          <w:szCs w:val="36"/>
        </w:rPr>
        <w:t>ко-</w:t>
      </w:r>
      <w:r w:rsidRPr="009B019C">
        <w:rPr>
          <w:rFonts w:ascii="Times New Roman" w:eastAsia="Calibri" w:hAnsi="Times New Roman" w:cs="Times New Roman"/>
          <w:sz w:val="28"/>
          <w:szCs w:val="36"/>
        </w:rPr>
        <w:t xml:space="preserve">ориентированная направленность курсов, возможность свободного общения, </w:t>
      </w:r>
      <w:r w:rsidR="00E75D4A">
        <w:rPr>
          <w:rFonts w:ascii="Times New Roman" w:eastAsia="Calibri" w:hAnsi="Times New Roman" w:cs="Times New Roman"/>
          <w:sz w:val="28"/>
          <w:szCs w:val="36"/>
        </w:rPr>
        <w:t>предоставление множества</w:t>
      </w:r>
      <w:r w:rsidRPr="009B019C">
        <w:rPr>
          <w:rFonts w:ascii="Times New Roman" w:eastAsia="Calibri" w:hAnsi="Times New Roman" w:cs="Times New Roman"/>
          <w:sz w:val="28"/>
          <w:szCs w:val="36"/>
        </w:rPr>
        <w:t xml:space="preserve"> полезных материалов и ссылок по изучаемым темам, мастерство и профессионализм преподавателей. При этом слушателями были обозначены конструктивные замечания, которые необходимо учесть при проведении дальнейших групп:</w:t>
      </w:r>
    </w:p>
    <w:p w14:paraId="35D6B667" w14:textId="0B455965" w:rsidR="00070368" w:rsidRPr="009B019C" w:rsidRDefault="00070368" w:rsidP="009B019C">
      <w:pPr>
        <w:spacing w:after="0" w:line="240" w:lineRule="auto"/>
        <w:ind w:firstLine="567"/>
        <w:jc w:val="both"/>
        <w:rPr>
          <w:rFonts w:ascii="Times New Roman" w:eastAsia="Calibri" w:hAnsi="Times New Roman" w:cs="Times New Roman"/>
          <w:sz w:val="28"/>
          <w:szCs w:val="36"/>
        </w:rPr>
      </w:pPr>
      <w:r w:rsidRPr="009B019C">
        <w:rPr>
          <w:rFonts w:ascii="Times New Roman" w:eastAsia="Calibri" w:hAnsi="Times New Roman" w:cs="Times New Roman"/>
          <w:sz w:val="28"/>
          <w:szCs w:val="36"/>
        </w:rPr>
        <w:t>-</w:t>
      </w:r>
      <w:r w:rsidR="00E75D4A">
        <w:rPr>
          <w:rFonts w:ascii="Times New Roman" w:eastAsia="Calibri" w:hAnsi="Times New Roman" w:cs="Times New Roman"/>
          <w:sz w:val="28"/>
          <w:szCs w:val="36"/>
        </w:rPr>
        <w:t> </w:t>
      </w:r>
      <w:r w:rsidRPr="009B019C">
        <w:rPr>
          <w:rFonts w:ascii="Times New Roman" w:eastAsia="Calibri" w:hAnsi="Times New Roman" w:cs="Times New Roman"/>
          <w:sz w:val="28"/>
          <w:szCs w:val="36"/>
        </w:rPr>
        <w:t>нестабильная работа платформы «Вебинар» (МТС-Линк);</w:t>
      </w:r>
    </w:p>
    <w:p w14:paraId="09205EDE" w14:textId="5C68D9B0" w:rsidR="00070368" w:rsidRPr="009B019C" w:rsidRDefault="00070368" w:rsidP="009B019C">
      <w:pPr>
        <w:spacing w:after="0" w:line="240" w:lineRule="auto"/>
        <w:ind w:firstLine="567"/>
        <w:jc w:val="both"/>
        <w:rPr>
          <w:rFonts w:ascii="Times New Roman" w:eastAsia="Calibri" w:hAnsi="Times New Roman" w:cs="Times New Roman"/>
          <w:sz w:val="28"/>
          <w:szCs w:val="36"/>
        </w:rPr>
      </w:pPr>
      <w:r w:rsidRPr="009B019C">
        <w:rPr>
          <w:rFonts w:ascii="Times New Roman" w:eastAsia="Calibri" w:hAnsi="Times New Roman" w:cs="Times New Roman"/>
          <w:sz w:val="28"/>
          <w:szCs w:val="36"/>
        </w:rPr>
        <w:t>-</w:t>
      </w:r>
      <w:r w:rsidR="00E75D4A">
        <w:rPr>
          <w:rFonts w:ascii="Times New Roman" w:eastAsia="Calibri" w:hAnsi="Times New Roman" w:cs="Times New Roman"/>
          <w:sz w:val="28"/>
          <w:szCs w:val="36"/>
        </w:rPr>
        <w:t> </w:t>
      </w:r>
      <w:r w:rsidRPr="009B019C">
        <w:rPr>
          <w:rFonts w:ascii="Times New Roman" w:eastAsia="Calibri" w:hAnsi="Times New Roman" w:cs="Times New Roman"/>
          <w:sz w:val="28"/>
          <w:szCs w:val="36"/>
        </w:rPr>
        <w:t>включение темы «Методы противодействия травле (</w:t>
      </w:r>
      <w:proofErr w:type="spellStart"/>
      <w:r w:rsidRPr="009B019C">
        <w:rPr>
          <w:rFonts w:ascii="Times New Roman" w:eastAsia="Calibri" w:hAnsi="Times New Roman" w:cs="Times New Roman"/>
          <w:sz w:val="28"/>
          <w:szCs w:val="36"/>
        </w:rPr>
        <w:t>буллингу</w:t>
      </w:r>
      <w:proofErr w:type="spellEnd"/>
      <w:r w:rsidRPr="009B019C">
        <w:rPr>
          <w:rFonts w:ascii="Times New Roman" w:eastAsia="Calibri" w:hAnsi="Times New Roman" w:cs="Times New Roman"/>
          <w:sz w:val="28"/>
          <w:szCs w:val="36"/>
        </w:rPr>
        <w:t>) приемных детей в школе»</w:t>
      </w:r>
      <w:r w:rsidR="000F5DCF">
        <w:rPr>
          <w:rFonts w:ascii="Times New Roman" w:eastAsia="Calibri" w:hAnsi="Times New Roman" w:cs="Times New Roman"/>
          <w:sz w:val="28"/>
          <w:szCs w:val="36"/>
        </w:rPr>
        <w:t>.</w:t>
      </w:r>
    </w:p>
    <w:p w14:paraId="7411B732" w14:textId="6CA68225" w:rsidR="00566A7D" w:rsidRDefault="002D3355" w:rsidP="00566A7D">
      <w:pPr>
        <w:spacing w:after="0" w:line="240" w:lineRule="auto"/>
        <w:ind w:firstLine="567"/>
        <w:jc w:val="both"/>
        <w:rPr>
          <w:rFonts w:ascii="Times New Roman" w:eastAsia="Calibri" w:hAnsi="Times New Roman" w:cs="Times New Roman"/>
          <w:sz w:val="28"/>
          <w:szCs w:val="36"/>
        </w:rPr>
      </w:pPr>
      <w:r>
        <w:rPr>
          <w:rFonts w:ascii="Times New Roman" w:eastAsia="Calibri" w:hAnsi="Times New Roman" w:cs="Times New Roman"/>
          <w:sz w:val="28"/>
          <w:szCs w:val="36"/>
        </w:rPr>
        <w:t>За консультациями обращались члены замещающих семей, проживающие на территории города и области</w:t>
      </w:r>
      <w:r w:rsidR="000F5DCF">
        <w:rPr>
          <w:rFonts w:ascii="Times New Roman" w:eastAsia="Calibri" w:hAnsi="Times New Roman" w:cs="Times New Roman"/>
          <w:sz w:val="28"/>
          <w:szCs w:val="36"/>
        </w:rPr>
        <w:t>.</w:t>
      </w:r>
      <w:r>
        <w:rPr>
          <w:rFonts w:ascii="Times New Roman" w:eastAsia="Calibri" w:hAnsi="Times New Roman" w:cs="Times New Roman"/>
          <w:sz w:val="28"/>
          <w:szCs w:val="36"/>
        </w:rPr>
        <w:t xml:space="preserve"> </w:t>
      </w:r>
      <w:r w:rsidR="00070368" w:rsidRPr="002D3355">
        <w:rPr>
          <w:rFonts w:ascii="Times New Roman" w:eastAsia="Calibri" w:hAnsi="Times New Roman" w:cs="Times New Roman"/>
          <w:sz w:val="28"/>
          <w:szCs w:val="36"/>
        </w:rPr>
        <w:t>Основн</w:t>
      </w:r>
      <w:r w:rsidR="004160F0">
        <w:rPr>
          <w:rFonts w:ascii="Times New Roman" w:eastAsia="Calibri" w:hAnsi="Times New Roman" w:cs="Times New Roman"/>
          <w:sz w:val="28"/>
          <w:szCs w:val="36"/>
        </w:rPr>
        <w:t>ая</w:t>
      </w:r>
      <w:r w:rsidR="00070368" w:rsidRPr="002D3355">
        <w:rPr>
          <w:rFonts w:ascii="Times New Roman" w:eastAsia="Calibri" w:hAnsi="Times New Roman" w:cs="Times New Roman"/>
          <w:sz w:val="28"/>
          <w:szCs w:val="36"/>
        </w:rPr>
        <w:t xml:space="preserve"> тем</w:t>
      </w:r>
      <w:r w:rsidR="004160F0">
        <w:rPr>
          <w:rFonts w:ascii="Times New Roman" w:eastAsia="Calibri" w:hAnsi="Times New Roman" w:cs="Times New Roman"/>
          <w:sz w:val="28"/>
          <w:szCs w:val="36"/>
        </w:rPr>
        <w:t>атика вопросов</w:t>
      </w:r>
      <w:r w:rsidR="00070368" w:rsidRPr="002D3355">
        <w:rPr>
          <w:rFonts w:ascii="Times New Roman" w:eastAsia="Calibri" w:hAnsi="Times New Roman" w:cs="Times New Roman"/>
          <w:sz w:val="28"/>
          <w:szCs w:val="36"/>
        </w:rPr>
        <w:t xml:space="preserve"> </w:t>
      </w:r>
      <w:r w:rsidR="004160F0">
        <w:rPr>
          <w:rFonts w:ascii="Times New Roman" w:eastAsia="Calibri" w:hAnsi="Times New Roman" w:cs="Times New Roman"/>
          <w:sz w:val="28"/>
          <w:szCs w:val="36"/>
        </w:rPr>
        <w:t xml:space="preserve">замещающих </w:t>
      </w:r>
      <w:r w:rsidR="00070368" w:rsidRPr="002D3355">
        <w:rPr>
          <w:rFonts w:ascii="Times New Roman" w:eastAsia="Calibri" w:hAnsi="Times New Roman" w:cs="Times New Roman"/>
          <w:sz w:val="28"/>
          <w:szCs w:val="36"/>
        </w:rPr>
        <w:t xml:space="preserve">родителей и опекунов </w:t>
      </w:r>
      <w:r w:rsidR="004160F0">
        <w:rPr>
          <w:rFonts w:ascii="Times New Roman" w:eastAsia="Calibri" w:hAnsi="Times New Roman" w:cs="Times New Roman"/>
          <w:sz w:val="28"/>
          <w:szCs w:val="36"/>
        </w:rPr>
        <w:t>–</w:t>
      </w:r>
      <w:r w:rsidR="00070368" w:rsidRPr="002D3355">
        <w:rPr>
          <w:rFonts w:ascii="Times New Roman" w:eastAsia="Calibri" w:hAnsi="Times New Roman" w:cs="Times New Roman"/>
          <w:sz w:val="28"/>
          <w:szCs w:val="36"/>
        </w:rPr>
        <w:t xml:space="preserve"> снижения мотивации детей к учебной деятельности, </w:t>
      </w:r>
      <w:r w:rsidR="004160F0">
        <w:rPr>
          <w:rFonts w:ascii="Times New Roman" w:eastAsia="Calibri" w:hAnsi="Times New Roman" w:cs="Times New Roman"/>
          <w:sz w:val="28"/>
          <w:szCs w:val="36"/>
        </w:rPr>
        <w:t>за</w:t>
      </w:r>
      <w:r w:rsidR="00070368" w:rsidRPr="002D3355">
        <w:rPr>
          <w:rFonts w:ascii="Times New Roman" w:eastAsia="Calibri" w:hAnsi="Times New Roman" w:cs="Times New Roman"/>
          <w:sz w:val="28"/>
          <w:szCs w:val="36"/>
        </w:rPr>
        <w:t>нижения самооценки, негативно</w:t>
      </w:r>
      <w:r w:rsidR="004160F0">
        <w:rPr>
          <w:rFonts w:ascii="Times New Roman" w:eastAsia="Calibri" w:hAnsi="Times New Roman" w:cs="Times New Roman"/>
          <w:sz w:val="28"/>
          <w:szCs w:val="36"/>
        </w:rPr>
        <w:t>е</w:t>
      </w:r>
      <w:r w:rsidR="00070368" w:rsidRPr="002D3355">
        <w:rPr>
          <w:rFonts w:ascii="Times New Roman" w:eastAsia="Calibri" w:hAnsi="Times New Roman" w:cs="Times New Roman"/>
          <w:sz w:val="28"/>
          <w:szCs w:val="36"/>
        </w:rPr>
        <w:t xml:space="preserve"> эмоционального состояни</w:t>
      </w:r>
      <w:r w:rsidR="004160F0">
        <w:rPr>
          <w:rFonts w:ascii="Times New Roman" w:eastAsia="Calibri" w:hAnsi="Times New Roman" w:cs="Times New Roman"/>
          <w:sz w:val="28"/>
          <w:szCs w:val="36"/>
        </w:rPr>
        <w:t>е</w:t>
      </w:r>
      <w:r w:rsidR="00070368" w:rsidRPr="002D3355">
        <w:rPr>
          <w:rFonts w:ascii="Times New Roman" w:eastAsia="Calibri" w:hAnsi="Times New Roman" w:cs="Times New Roman"/>
          <w:sz w:val="28"/>
          <w:szCs w:val="36"/>
        </w:rPr>
        <w:t xml:space="preserve"> ребенка, деструктивно</w:t>
      </w:r>
      <w:r w:rsidR="000F5DCF">
        <w:rPr>
          <w:rFonts w:ascii="Times New Roman" w:eastAsia="Calibri" w:hAnsi="Times New Roman" w:cs="Times New Roman"/>
          <w:sz w:val="28"/>
          <w:szCs w:val="36"/>
        </w:rPr>
        <w:t>е</w:t>
      </w:r>
      <w:r w:rsidR="00070368" w:rsidRPr="002D3355">
        <w:rPr>
          <w:rFonts w:ascii="Times New Roman" w:eastAsia="Calibri" w:hAnsi="Times New Roman" w:cs="Times New Roman"/>
          <w:sz w:val="28"/>
          <w:szCs w:val="36"/>
        </w:rPr>
        <w:t xml:space="preserve"> и </w:t>
      </w:r>
      <w:proofErr w:type="spellStart"/>
      <w:r w:rsidR="00070368" w:rsidRPr="002D3355">
        <w:rPr>
          <w:rFonts w:ascii="Times New Roman" w:eastAsia="Calibri" w:hAnsi="Times New Roman" w:cs="Times New Roman"/>
          <w:sz w:val="28"/>
          <w:szCs w:val="36"/>
        </w:rPr>
        <w:t>аутодеструктивно</w:t>
      </w:r>
      <w:r w:rsidR="000F5DCF">
        <w:rPr>
          <w:rFonts w:ascii="Times New Roman" w:eastAsia="Calibri" w:hAnsi="Times New Roman" w:cs="Times New Roman"/>
          <w:sz w:val="28"/>
          <w:szCs w:val="36"/>
        </w:rPr>
        <w:t>е</w:t>
      </w:r>
      <w:proofErr w:type="spellEnd"/>
      <w:r w:rsidR="00070368" w:rsidRPr="002D3355">
        <w:rPr>
          <w:rFonts w:ascii="Times New Roman" w:eastAsia="Calibri" w:hAnsi="Times New Roman" w:cs="Times New Roman"/>
          <w:sz w:val="28"/>
          <w:szCs w:val="36"/>
        </w:rPr>
        <w:t xml:space="preserve"> поведени</w:t>
      </w:r>
      <w:r w:rsidR="000F5DCF">
        <w:rPr>
          <w:rFonts w:ascii="Times New Roman" w:eastAsia="Calibri" w:hAnsi="Times New Roman" w:cs="Times New Roman"/>
          <w:sz w:val="28"/>
          <w:szCs w:val="36"/>
        </w:rPr>
        <w:t>е</w:t>
      </w:r>
      <w:r w:rsidR="00070368" w:rsidRPr="002D3355">
        <w:rPr>
          <w:rFonts w:ascii="Times New Roman" w:eastAsia="Calibri" w:hAnsi="Times New Roman" w:cs="Times New Roman"/>
          <w:sz w:val="28"/>
          <w:szCs w:val="36"/>
        </w:rPr>
        <w:t xml:space="preserve"> подростков, психосоматически</w:t>
      </w:r>
      <w:r w:rsidR="004160F0">
        <w:rPr>
          <w:rFonts w:ascii="Times New Roman" w:eastAsia="Calibri" w:hAnsi="Times New Roman" w:cs="Times New Roman"/>
          <w:sz w:val="28"/>
          <w:szCs w:val="36"/>
        </w:rPr>
        <w:t>е</w:t>
      </w:r>
      <w:r w:rsidR="00070368" w:rsidRPr="002D3355">
        <w:rPr>
          <w:rFonts w:ascii="Times New Roman" w:eastAsia="Calibri" w:hAnsi="Times New Roman" w:cs="Times New Roman"/>
          <w:sz w:val="28"/>
          <w:szCs w:val="36"/>
        </w:rPr>
        <w:t xml:space="preserve"> расстройств</w:t>
      </w:r>
      <w:r w:rsidR="004160F0">
        <w:rPr>
          <w:rFonts w:ascii="Times New Roman" w:eastAsia="Calibri" w:hAnsi="Times New Roman" w:cs="Times New Roman"/>
          <w:sz w:val="28"/>
          <w:szCs w:val="36"/>
        </w:rPr>
        <w:t>а</w:t>
      </w:r>
      <w:r w:rsidR="00070368" w:rsidRPr="002D3355">
        <w:rPr>
          <w:rFonts w:ascii="Times New Roman" w:eastAsia="Calibri" w:hAnsi="Times New Roman" w:cs="Times New Roman"/>
          <w:sz w:val="28"/>
          <w:szCs w:val="36"/>
        </w:rPr>
        <w:t>, различны</w:t>
      </w:r>
      <w:r w:rsidR="004160F0">
        <w:rPr>
          <w:rFonts w:ascii="Times New Roman" w:eastAsia="Calibri" w:hAnsi="Times New Roman" w:cs="Times New Roman"/>
          <w:sz w:val="28"/>
          <w:szCs w:val="36"/>
        </w:rPr>
        <w:t>е</w:t>
      </w:r>
      <w:r w:rsidR="00070368" w:rsidRPr="002D3355">
        <w:rPr>
          <w:rFonts w:ascii="Times New Roman" w:eastAsia="Calibri" w:hAnsi="Times New Roman" w:cs="Times New Roman"/>
          <w:sz w:val="28"/>
          <w:szCs w:val="36"/>
        </w:rPr>
        <w:t xml:space="preserve"> внутриличностны</w:t>
      </w:r>
      <w:r w:rsidR="004160F0">
        <w:rPr>
          <w:rFonts w:ascii="Times New Roman" w:eastAsia="Calibri" w:hAnsi="Times New Roman" w:cs="Times New Roman"/>
          <w:sz w:val="28"/>
          <w:szCs w:val="36"/>
        </w:rPr>
        <w:t>е</w:t>
      </w:r>
      <w:r w:rsidR="00070368" w:rsidRPr="002D3355">
        <w:rPr>
          <w:rFonts w:ascii="Times New Roman" w:eastAsia="Calibri" w:hAnsi="Times New Roman" w:cs="Times New Roman"/>
          <w:sz w:val="28"/>
          <w:szCs w:val="36"/>
        </w:rPr>
        <w:t xml:space="preserve"> конфликт</w:t>
      </w:r>
      <w:r w:rsidR="004160F0">
        <w:rPr>
          <w:rFonts w:ascii="Times New Roman" w:eastAsia="Calibri" w:hAnsi="Times New Roman" w:cs="Times New Roman"/>
          <w:sz w:val="28"/>
          <w:szCs w:val="36"/>
        </w:rPr>
        <w:t>ы</w:t>
      </w:r>
      <w:r w:rsidR="00070368" w:rsidRPr="002D3355">
        <w:rPr>
          <w:rFonts w:ascii="Times New Roman" w:eastAsia="Calibri" w:hAnsi="Times New Roman" w:cs="Times New Roman"/>
          <w:sz w:val="28"/>
          <w:szCs w:val="36"/>
        </w:rPr>
        <w:t>, нарушение семейных правил, зависимост</w:t>
      </w:r>
      <w:r w:rsidR="004160F0">
        <w:rPr>
          <w:rFonts w:ascii="Times New Roman" w:eastAsia="Calibri" w:hAnsi="Times New Roman" w:cs="Times New Roman"/>
          <w:sz w:val="28"/>
          <w:szCs w:val="36"/>
        </w:rPr>
        <w:t>ь</w:t>
      </w:r>
      <w:r w:rsidR="00070368" w:rsidRPr="002D3355">
        <w:rPr>
          <w:rFonts w:ascii="Times New Roman" w:eastAsia="Calibri" w:hAnsi="Times New Roman" w:cs="Times New Roman"/>
          <w:sz w:val="28"/>
          <w:szCs w:val="36"/>
        </w:rPr>
        <w:t xml:space="preserve"> от гаджетов</w:t>
      </w:r>
      <w:r w:rsidR="00685826">
        <w:rPr>
          <w:rFonts w:ascii="Times New Roman" w:eastAsia="Calibri" w:hAnsi="Times New Roman" w:cs="Times New Roman"/>
          <w:sz w:val="28"/>
          <w:szCs w:val="36"/>
        </w:rPr>
        <w:t xml:space="preserve">, </w:t>
      </w:r>
      <w:r w:rsidR="00070368" w:rsidRPr="002D3355">
        <w:rPr>
          <w:rFonts w:ascii="Times New Roman" w:eastAsia="Calibri" w:hAnsi="Times New Roman" w:cs="Times New Roman"/>
          <w:sz w:val="28"/>
          <w:szCs w:val="36"/>
        </w:rPr>
        <w:t>прошл</w:t>
      </w:r>
      <w:r w:rsidR="00685826">
        <w:rPr>
          <w:rFonts w:ascii="Times New Roman" w:eastAsia="Calibri" w:hAnsi="Times New Roman" w:cs="Times New Roman"/>
          <w:sz w:val="28"/>
          <w:szCs w:val="36"/>
        </w:rPr>
        <w:t>ый</w:t>
      </w:r>
      <w:r w:rsidR="00070368" w:rsidRPr="002D3355">
        <w:rPr>
          <w:rFonts w:ascii="Times New Roman" w:eastAsia="Calibri" w:hAnsi="Times New Roman" w:cs="Times New Roman"/>
          <w:sz w:val="28"/>
          <w:szCs w:val="36"/>
        </w:rPr>
        <w:t xml:space="preserve"> травматич</w:t>
      </w:r>
      <w:r w:rsidR="00685826">
        <w:rPr>
          <w:rFonts w:ascii="Times New Roman" w:eastAsia="Calibri" w:hAnsi="Times New Roman" w:cs="Times New Roman"/>
          <w:sz w:val="28"/>
          <w:szCs w:val="36"/>
        </w:rPr>
        <w:t>еский</w:t>
      </w:r>
      <w:r w:rsidR="00070368" w:rsidRPr="002D3355">
        <w:rPr>
          <w:rFonts w:ascii="Times New Roman" w:eastAsia="Calibri" w:hAnsi="Times New Roman" w:cs="Times New Roman"/>
          <w:sz w:val="28"/>
          <w:szCs w:val="36"/>
        </w:rPr>
        <w:t xml:space="preserve"> опыт, нарушен</w:t>
      </w:r>
      <w:r w:rsidR="00685826">
        <w:rPr>
          <w:rFonts w:ascii="Times New Roman" w:eastAsia="Calibri" w:hAnsi="Times New Roman" w:cs="Times New Roman"/>
          <w:sz w:val="28"/>
          <w:szCs w:val="36"/>
        </w:rPr>
        <w:t>ие</w:t>
      </w:r>
      <w:r w:rsidR="00070368" w:rsidRPr="002D3355">
        <w:rPr>
          <w:rFonts w:ascii="Times New Roman" w:eastAsia="Calibri" w:hAnsi="Times New Roman" w:cs="Times New Roman"/>
          <w:sz w:val="28"/>
          <w:szCs w:val="36"/>
        </w:rPr>
        <w:t xml:space="preserve"> детско-родительских отношений.</w:t>
      </w:r>
    </w:p>
    <w:p w14:paraId="49C5C513" w14:textId="4FC0FDDA" w:rsidR="00566A7D" w:rsidRDefault="00070368" w:rsidP="00566A7D">
      <w:pPr>
        <w:spacing w:after="0" w:line="240" w:lineRule="auto"/>
        <w:ind w:firstLine="567"/>
        <w:jc w:val="both"/>
        <w:rPr>
          <w:rFonts w:ascii="Times New Roman" w:eastAsia="Calibri" w:hAnsi="Times New Roman" w:cs="Times New Roman"/>
          <w:sz w:val="28"/>
          <w:szCs w:val="36"/>
        </w:rPr>
      </w:pPr>
      <w:r w:rsidRPr="002D3355">
        <w:rPr>
          <w:rFonts w:ascii="Times New Roman" w:eastAsia="Calibri" w:hAnsi="Times New Roman" w:cs="Times New Roman"/>
          <w:sz w:val="28"/>
          <w:szCs w:val="36"/>
        </w:rPr>
        <w:t>С детьми младшего и дошкольного возраста проводились занятия, направленные на развитие и коррекцию высших психических функций и развитие эмоционального интеллекта.</w:t>
      </w:r>
      <w:r w:rsidR="00685826">
        <w:rPr>
          <w:rFonts w:ascii="Times New Roman" w:eastAsia="Calibri" w:hAnsi="Times New Roman" w:cs="Times New Roman"/>
          <w:sz w:val="28"/>
          <w:szCs w:val="36"/>
        </w:rPr>
        <w:t xml:space="preserve"> С родителями и старшими подростками т</w:t>
      </w:r>
      <w:r w:rsidRPr="00685826">
        <w:rPr>
          <w:rFonts w:ascii="Times New Roman" w:eastAsia="Calibri" w:hAnsi="Times New Roman" w:cs="Times New Roman"/>
          <w:sz w:val="28"/>
          <w:szCs w:val="36"/>
        </w:rPr>
        <w:t>ренинг</w:t>
      </w:r>
      <w:r w:rsidR="00685826">
        <w:rPr>
          <w:rFonts w:ascii="Times New Roman" w:eastAsia="Calibri" w:hAnsi="Times New Roman" w:cs="Times New Roman"/>
          <w:sz w:val="28"/>
          <w:szCs w:val="36"/>
        </w:rPr>
        <w:t xml:space="preserve">и </w:t>
      </w:r>
      <w:r w:rsidRPr="00685826">
        <w:rPr>
          <w:rFonts w:ascii="Times New Roman" w:eastAsia="Calibri" w:hAnsi="Times New Roman" w:cs="Times New Roman"/>
          <w:sz w:val="28"/>
          <w:szCs w:val="36"/>
        </w:rPr>
        <w:t>«Адаптация ребенка в семье»</w:t>
      </w:r>
      <w:r w:rsidR="00685826">
        <w:rPr>
          <w:rFonts w:ascii="Times New Roman" w:eastAsia="Calibri" w:hAnsi="Times New Roman" w:cs="Times New Roman"/>
          <w:sz w:val="28"/>
          <w:szCs w:val="36"/>
        </w:rPr>
        <w:t xml:space="preserve">, </w:t>
      </w:r>
      <w:r w:rsidRPr="00685826">
        <w:rPr>
          <w:rFonts w:ascii="Times New Roman" w:eastAsia="Calibri" w:hAnsi="Times New Roman" w:cs="Times New Roman"/>
          <w:sz w:val="28"/>
          <w:szCs w:val="36"/>
        </w:rPr>
        <w:t>«Психологические травмы у детей. Семейные традиции»</w:t>
      </w:r>
      <w:r w:rsidR="00685826">
        <w:rPr>
          <w:rFonts w:ascii="Times New Roman" w:eastAsia="Calibri" w:hAnsi="Times New Roman" w:cs="Times New Roman"/>
          <w:sz w:val="28"/>
          <w:szCs w:val="36"/>
        </w:rPr>
        <w:t xml:space="preserve">, </w:t>
      </w:r>
      <w:r w:rsidRPr="00685826">
        <w:rPr>
          <w:rFonts w:ascii="Times New Roman" w:eastAsia="Calibri" w:hAnsi="Times New Roman" w:cs="Times New Roman"/>
          <w:sz w:val="28"/>
          <w:szCs w:val="36"/>
        </w:rPr>
        <w:t xml:space="preserve">«Развитие эмоционального интеллекта»; «Мама </w:t>
      </w:r>
      <w:r w:rsidR="00685826">
        <w:rPr>
          <w:rFonts w:ascii="Times New Roman" w:eastAsia="Calibri" w:hAnsi="Times New Roman" w:cs="Times New Roman"/>
          <w:sz w:val="28"/>
          <w:szCs w:val="36"/>
        </w:rPr>
        <w:t xml:space="preserve">– </w:t>
      </w:r>
      <w:r w:rsidRPr="00685826">
        <w:rPr>
          <w:rFonts w:ascii="Times New Roman" w:eastAsia="Calibri" w:hAnsi="Times New Roman" w:cs="Times New Roman"/>
          <w:sz w:val="28"/>
          <w:szCs w:val="36"/>
        </w:rPr>
        <w:t>малыш»</w:t>
      </w:r>
      <w:r w:rsidR="00685826">
        <w:rPr>
          <w:rFonts w:ascii="Times New Roman" w:eastAsia="Calibri" w:hAnsi="Times New Roman" w:cs="Times New Roman"/>
          <w:sz w:val="28"/>
          <w:szCs w:val="36"/>
        </w:rPr>
        <w:t xml:space="preserve">. </w:t>
      </w:r>
      <w:r w:rsidRPr="00685826">
        <w:rPr>
          <w:rFonts w:ascii="Times New Roman" w:eastAsia="Calibri" w:hAnsi="Times New Roman" w:cs="Times New Roman"/>
          <w:sz w:val="28"/>
          <w:szCs w:val="36"/>
        </w:rPr>
        <w:t xml:space="preserve">На протяжении года педагоги-психологи </w:t>
      </w:r>
      <w:r w:rsidRPr="00566A7D">
        <w:rPr>
          <w:rFonts w:ascii="Times New Roman" w:eastAsia="Calibri" w:hAnsi="Times New Roman" w:cs="Times New Roman"/>
          <w:sz w:val="28"/>
          <w:szCs w:val="36"/>
        </w:rPr>
        <w:t>вели чат «Семейная шкатулка» для замещающих семей</w:t>
      </w:r>
      <w:r w:rsidR="00566A7D" w:rsidRPr="00566A7D">
        <w:rPr>
          <w:rFonts w:ascii="Times New Roman" w:eastAsia="Calibri" w:hAnsi="Times New Roman" w:cs="Times New Roman"/>
          <w:sz w:val="28"/>
          <w:szCs w:val="36"/>
        </w:rPr>
        <w:t xml:space="preserve"> (10</w:t>
      </w:r>
      <w:r w:rsidR="00566A7D">
        <w:rPr>
          <w:rFonts w:ascii="Times New Roman" w:eastAsia="Calibri" w:hAnsi="Times New Roman" w:cs="Times New Roman"/>
          <w:sz w:val="28"/>
          <w:szCs w:val="36"/>
        </w:rPr>
        <w:t>2</w:t>
      </w:r>
      <w:r w:rsidR="00566A7D" w:rsidRPr="00566A7D">
        <w:rPr>
          <w:rFonts w:ascii="Times New Roman" w:eastAsia="Calibri" w:hAnsi="Times New Roman" w:cs="Times New Roman"/>
          <w:sz w:val="28"/>
          <w:szCs w:val="36"/>
        </w:rPr>
        <w:t xml:space="preserve"> подписчик</w:t>
      </w:r>
      <w:r w:rsidR="00566A7D">
        <w:rPr>
          <w:rFonts w:ascii="Times New Roman" w:eastAsia="Calibri" w:hAnsi="Times New Roman" w:cs="Times New Roman"/>
          <w:sz w:val="28"/>
          <w:szCs w:val="36"/>
        </w:rPr>
        <w:t>а</w:t>
      </w:r>
      <w:r w:rsidR="00566A7D" w:rsidRPr="00566A7D">
        <w:rPr>
          <w:rFonts w:ascii="Times New Roman" w:eastAsia="Calibri" w:hAnsi="Times New Roman" w:cs="Times New Roman"/>
          <w:sz w:val="28"/>
          <w:szCs w:val="36"/>
        </w:rPr>
        <w:t>)</w:t>
      </w:r>
      <w:r w:rsidRPr="00566A7D">
        <w:rPr>
          <w:rFonts w:ascii="Times New Roman" w:eastAsia="Calibri" w:hAnsi="Times New Roman" w:cs="Times New Roman"/>
          <w:sz w:val="28"/>
          <w:szCs w:val="36"/>
        </w:rPr>
        <w:t xml:space="preserve">, </w:t>
      </w:r>
      <w:r w:rsidR="00566A7D" w:rsidRPr="00566A7D">
        <w:rPr>
          <w:rFonts w:ascii="Times New Roman" w:eastAsia="Calibri" w:hAnsi="Times New Roman" w:cs="Times New Roman"/>
          <w:sz w:val="28"/>
          <w:szCs w:val="36"/>
        </w:rPr>
        <w:t>где</w:t>
      </w:r>
      <w:r w:rsidR="00566A7D">
        <w:rPr>
          <w:rFonts w:ascii="Times New Roman" w:eastAsia="Calibri" w:hAnsi="Times New Roman" w:cs="Times New Roman"/>
          <w:sz w:val="28"/>
          <w:szCs w:val="36"/>
        </w:rPr>
        <w:t xml:space="preserve"> размещались советы, фильмы, статьи, ссылки на книги и пр.</w:t>
      </w:r>
    </w:p>
    <w:p w14:paraId="28423F0E" w14:textId="34FA0A39" w:rsidR="0038260E" w:rsidRDefault="00070368" w:rsidP="000F5DCF">
      <w:pPr>
        <w:spacing w:after="0" w:line="240" w:lineRule="auto"/>
        <w:ind w:firstLine="567"/>
        <w:jc w:val="both"/>
        <w:rPr>
          <w:rFonts w:ascii="Times New Roman" w:eastAsia="Times New Roman" w:hAnsi="Times New Roman" w:cs="Times New Roman"/>
          <w:sz w:val="28"/>
          <w:szCs w:val="36"/>
          <w:lang w:eastAsia="ru-RU"/>
        </w:rPr>
      </w:pPr>
      <w:r w:rsidRPr="00566A7D">
        <w:rPr>
          <w:rFonts w:ascii="Times New Roman" w:eastAsia="Calibri" w:hAnsi="Times New Roman" w:cs="Times New Roman"/>
          <w:sz w:val="28"/>
          <w:szCs w:val="36"/>
        </w:rPr>
        <w:t>Обучающий курс «Школа осознанного родительства» на базе центра прош</w:t>
      </w:r>
      <w:r w:rsidR="00B50162">
        <w:rPr>
          <w:rFonts w:ascii="Times New Roman" w:eastAsia="Calibri" w:hAnsi="Times New Roman" w:cs="Times New Roman"/>
          <w:sz w:val="28"/>
          <w:szCs w:val="36"/>
        </w:rPr>
        <w:t>ел</w:t>
      </w:r>
      <w:r w:rsidRPr="00566A7D">
        <w:rPr>
          <w:rFonts w:ascii="Times New Roman" w:eastAsia="Calibri" w:hAnsi="Times New Roman" w:cs="Times New Roman"/>
          <w:sz w:val="28"/>
          <w:szCs w:val="36"/>
        </w:rPr>
        <w:t xml:space="preserve"> 31 родител</w:t>
      </w:r>
      <w:r w:rsidR="00566A7D">
        <w:rPr>
          <w:rFonts w:ascii="Times New Roman" w:eastAsia="Calibri" w:hAnsi="Times New Roman" w:cs="Times New Roman"/>
          <w:sz w:val="28"/>
          <w:szCs w:val="36"/>
        </w:rPr>
        <w:t>ь</w:t>
      </w:r>
      <w:r w:rsidRPr="00566A7D">
        <w:rPr>
          <w:rFonts w:ascii="Times New Roman" w:eastAsia="Calibri" w:hAnsi="Times New Roman" w:cs="Times New Roman"/>
          <w:sz w:val="28"/>
          <w:szCs w:val="36"/>
        </w:rPr>
        <w:t>, получи</w:t>
      </w:r>
      <w:r w:rsidR="00B50162">
        <w:rPr>
          <w:rFonts w:ascii="Times New Roman" w:eastAsia="Calibri" w:hAnsi="Times New Roman" w:cs="Times New Roman"/>
          <w:sz w:val="28"/>
          <w:szCs w:val="36"/>
        </w:rPr>
        <w:t>вш</w:t>
      </w:r>
      <w:r w:rsidRPr="00566A7D">
        <w:rPr>
          <w:rFonts w:ascii="Times New Roman" w:eastAsia="Calibri" w:hAnsi="Times New Roman" w:cs="Times New Roman"/>
          <w:sz w:val="28"/>
          <w:szCs w:val="36"/>
        </w:rPr>
        <w:t>и</w:t>
      </w:r>
      <w:r w:rsidR="00B50162">
        <w:rPr>
          <w:rFonts w:ascii="Times New Roman" w:eastAsia="Calibri" w:hAnsi="Times New Roman" w:cs="Times New Roman"/>
          <w:sz w:val="28"/>
          <w:szCs w:val="36"/>
        </w:rPr>
        <w:t>е</w:t>
      </w:r>
      <w:r w:rsidRPr="00566A7D">
        <w:rPr>
          <w:rFonts w:ascii="Times New Roman" w:eastAsia="Calibri" w:hAnsi="Times New Roman" w:cs="Times New Roman"/>
          <w:sz w:val="28"/>
          <w:szCs w:val="36"/>
        </w:rPr>
        <w:t xml:space="preserve"> сертификаты</w:t>
      </w:r>
      <w:r w:rsidR="00B50162">
        <w:rPr>
          <w:rFonts w:ascii="Times New Roman" w:eastAsia="Calibri" w:hAnsi="Times New Roman" w:cs="Times New Roman"/>
          <w:sz w:val="28"/>
          <w:szCs w:val="36"/>
        </w:rPr>
        <w:t xml:space="preserve"> об этом</w:t>
      </w:r>
      <w:r w:rsidRPr="00566A7D">
        <w:rPr>
          <w:rFonts w:ascii="Times New Roman" w:eastAsia="Calibri" w:hAnsi="Times New Roman" w:cs="Times New Roman"/>
          <w:sz w:val="28"/>
          <w:szCs w:val="36"/>
        </w:rPr>
        <w:t>. Программа состояла из 8 очных занятий</w:t>
      </w:r>
      <w:r w:rsidR="00B50162">
        <w:rPr>
          <w:rFonts w:ascii="Times New Roman" w:eastAsia="Calibri" w:hAnsi="Times New Roman" w:cs="Times New Roman"/>
          <w:sz w:val="28"/>
          <w:szCs w:val="36"/>
        </w:rPr>
        <w:t xml:space="preserve">, проходивших </w:t>
      </w:r>
      <w:r w:rsidRPr="00566A7D">
        <w:rPr>
          <w:rFonts w:ascii="Times New Roman" w:eastAsia="Calibri" w:hAnsi="Times New Roman" w:cs="Times New Roman"/>
          <w:sz w:val="28"/>
          <w:szCs w:val="36"/>
        </w:rPr>
        <w:t>в феврале</w:t>
      </w:r>
      <w:r w:rsidR="00B50162">
        <w:rPr>
          <w:rFonts w:ascii="Times New Roman" w:eastAsia="Calibri" w:hAnsi="Times New Roman" w:cs="Times New Roman"/>
          <w:sz w:val="28"/>
          <w:szCs w:val="36"/>
        </w:rPr>
        <w:t xml:space="preserve"> и</w:t>
      </w:r>
      <w:r w:rsidRPr="00566A7D">
        <w:rPr>
          <w:rFonts w:ascii="Times New Roman" w:eastAsia="Calibri" w:hAnsi="Times New Roman" w:cs="Times New Roman"/>
          <w:sz w:val="28"/>
          <w:szCs w:val="36"/>
        </w:rPr>
        <w:t xml:space="preserve"> апреле.</w:t>
      </w:r>
      <w:r w:rsidR="006E3B18">
        <w:rPr>
          <w:rFonts w:ascii="Times New Roman" w:eastAsia="Times New Roman" w:hAnsi="Times New Roman" w:cs="Times New Roman"/>
          <w:sz w:val="28"/>
          <w:szCs w:val="36"/>
          <w:lang w:eastAsia="ru-RU"/>
        </w:rPr>
        <w:t xml:space="preserve"> </w:t>
      </w:r>
      <w:r w:rsidRPr="00566A7D">
        <w:rPr>
          <w:rFonts w:ascii="Times New Roman" w:eastAsia="Calibri" w:hAnsi="Times New Roman" w:cs="Times New Roman"/>
          <w:sz w:val="28"/>
          <w:szCs w:val="36"/>
        </w:rPr>
        <w:t>В мае, июле</w:t>
      </w:r>
      <w:r w:rsidR="00B50162">
        <w:rPr>
          <w:rFonts w:ascii="Times New Roman" w:eastAsia="Calibri" w:hAnsi="Times New Roman" w:cs="Times New Roman"/>
          <w:sz w:val="28"/>
          <w:szCs w:val="36"/>
        </w:rPr>
        <w:t xml:space="preserve"> и</w:t>
      </w:r>
      <w:r w:rsidRPr="00566A7D">
        <w:rPr>
          <w:rFonts w:ascii="Times New Roman" w:eastAsia="Calibri" w:hAnsi="Times New Roman" w:cs="Times New Roman"/>
          <w:sz w:val="28"/>
          <w:szCs w:val="36"/>
        </w:rPr>
        <w:t xml:space="preserve"> октябре состоялся выездной формат ШОР на базе пансионат</w:t>
      </w:r>
      <w:r w:rsidR="006E3B18">
        <w:rPr>
          <w:rFonts w:ascii="Times New Roman" w:eastAsia="Calibri" w:hAnsi="Times New Roman" w:cs="Times New Roman"/>
          <w:sz w:val="28"/>
          <w:szCs w:val="36"/>
        </w:rPr>
        <w:t>а «Лесная сказка», участие в которых приняло 54 семьи</w:t>
      </w:r>
      <w:r w:rsidRPr="00566A7D">
        <w:rPr>
          <w:rFonts w:ascii="Times New Roman" w:eastAsia="Calibri" w:hAnsi="Times New Roman" w:cs="Times New Roman"/>
          <w:sz w:val="28"/>
          <w:szCs w:val="36"/>
        </w:rPr>
        <w:t>.</w:t>
      </w:r>
      <w:r w:rsidR="006E3B18">
        <w:rPr>
          <w:rFonts w:ascii="Times New Roman" w:eastAsia="Calibri" w:hAnsi="Times New Roman" w:cs="Times New Roman"/>
          <w:sz w:val="28"/>
          <w:szCs w:val="36"/>
        </w:rPr>
        <w:t xml:space="preserve"> Для в</w:t>
      </w:r>
      <w:r w:rsidR="000F5DCF">
        <w:rPr>
          <w:rFonts w:ascii="Times New Roman" w:eastAsia="Calibri" w:hAnsi="Times New Roman" w:cs="Times New Roman"/>
          <w:sz w:val="28"/>
          <w:szCs w:val="36"/>
        </w:rPr>
        <w:t>ыехавших</w:t>
      </w:r>
      <w:r w:rsidR="006E3B18">
        <w:rPr>
          <w:rFonts w:ascii="Times New Roman" w:eastAsia="Calibri" w:hAnsi="Times New Roman" w:cs="Times New Roman"/>
          <w:sz w:val="28"/>
          <w:szCs w:val="36"/>
        </w:rPr>
        <w:t xml:space="preserve"> проводились</w:t>
      </w:r>
      <w:r w:rsidRPr="00566A7D">
        <w:rPr>
          <w:rFonts w:ascii="Times New Roman" w:eastAsia="Calibri" w:hAnsi="Times New Roman" w:cs="Times New Roman"/>
          <w:sz w:val="28"/>
          <w:szCs w:val="36"/>
        </w:rPr>
        <w:t xml:space="preserve"> семинары, детско-родительские тренинги, тренинги для подростков, развивающие занятия для детей, развлекательные игры для членов семьи. </w:t>
      </w:r>
      <w:r w:rsidR="006E3B18">
        <w:rPr>
          <w:rFonts w:ascii="Times New Roman" w:eastAsia="Calibri" w:hAnsi="Times New Roman" w:cs="Times New Roman"/>
          <w:sz w:val="28"/>
          <w:szCs w:val="36"/>
        </w:rPr>
        <w:t xml:space="preserve">Велось </w:t>
      </w:r>
      <w:r w:rsidRPr="00566A7D">
        <w:rPr>
          <w:rFonts w:ascii="Times New Roman" w:eastAsia="Calibri" w:hAnsi="Times New Roman" w:cs="Times New Roman"/>
          <w:sz w:val="28"/>
          <w:szCs w:val="36"/>
        </w:rPr>
        <w:t>индивидуальн</w:t>
      </w:r>
      <w:r w:rsidR="006E3B18">
        <w:rPr>
          <w:rFonts w:ascii="Times New Roman" w:eastAsia="Calibri" w:hAnsi="Times New Roman" w:cs="Times New Roman"/>
          <w:sz w:val="28"/>
          <w:szCs w:val="36"/>
        </w:rPr>
        <w:t>о</w:t>
      </w:r>
      <w:r w:rsidRPr="00566A7D">
        <w:rPr>
          <w:rFonts w:ascii="Times New Roman" w:eastAsia="Calibri" w:hAnsi="Times New Roman" w:cs="Times New Roman"/>
          <w:sz w:val="28"/>
          <w:szCs w:val="36"/>
        </w:rPr>
        <w:t>е консульт</w:t>
      </w:r>
      <w:r w:rsidR="006E3B18">
        <w:rPr>
          <w:rFonts w:ascii="Times New Roman" w:eastAsia="Calibri" w:hAnsi="Times New Roman" w:cs="Times New Roman"/>
          <w:sz w:val="28"/>
          <w:szCs w:val="36"/>
        </w:rPr>
        <w:t>ирование</w:t>
      </w:r>
      <w:r w:rsidR="000F5DCF">
        <w:rPr>
          <w:rFonts w:ascii="Times New Roman" w:eastAsia="Calibri" w:hAnsi="Times New Roman" w:cs="Times New Roman"/>
          <w:sz w:val="28"/>
          <w:szCs w:val="36"/>
        </w:rPr>
        <w:t>.</w:t>
      </w:r>
      <w:r w:rsidR="000F5DCF">
        <w:rPr>
          <w:rFonts w:ascii="Times New Roman" w:eastAsia="Times New Roman" w:hAnsi="Times New Roman" w:cs="Times New Roman"/>
          <w:sz w:val="28"/>
          <w:szCs w:val="36"/>
          <w:lang w:eastAsia="ru-RU"/>
        </w:rPr>
        <w:t xml:space="preserve"> </w:t>
      </w:r>
      <w:r w:rsidRPr="00566A7D">
        <w:rPr>
          <w:rFonts w:ascii="Times New Roman" w:eastAsia="Calibri" w:hAnsi="Times New Roman" w:cs="Times New Roman"/>
          <w:sz w:val="28"/>
          <w:szCs w:val="36"/>
        </w:rPr>
        <w:t xml:space="preserve">Рекомендации </w:t>
      </w:r>
      <w:r w:rsidR="000F5DCF">
        <w:rPr>
          <w:rFonts w:ascii="Times New Roman" w:eastAsia="Calibri" w:hAnsi="Times New Roman" w:cs="Times New Roman"/>
          <w:sz w:val="28"/>
          <w:szCs w:val="36"/>
        </w:rPr>
        <w:t xml:space="preserve">данные </w:t>
      </w:r>
      <w:r w:rsidRPr="00566A7D">
        <w:rPr>
          <w:rFonts w:ascii="Times New Roman" w:eastAsia="Calibri" w:hAnsi="Times New Roman" w:cs="Times New Roman"/>
          <w:sz w:val="28"/>
          <w:szCs w:val="36"/>
        </w:rPr>
        <w:t>специалист</w:t>
      </w:r>
      <w:r w:rsidR="000F5DCF">
        <w:rPr>
          <w:rFonts w:ascii="Times New Roman" w:eastAsia="Calibri" w:hAnsi="Times New Roman" w:cs="Times New Roman"/>
          <w:sz w:val="28"/>
          <w:szCs w:val="36"/>
        </w:rPr>
        <w:t>ами</w:t>
      </w:r>
      <w:r w:rsidRPr="00566A7D">
        <w:rPr>
          <w:rFonts w:ascii="Times New Roman" w:eastAsia="Calibri" w:hAnsi="Times New Roman" w:cs="Times New Roman"/>
          <w:sz w:val="28"/>
          <w:szCs w:val="36"/>
        </w:rPr>
        <w:t xml:space="preserve"> позволили наладить взаимоотношения родителей с детьми, выбрать адекватный стиль родительского воспитания, родителям определить способы и формы восстановления внутреннего ресурса, улучшить психоэмоциональное состояния и микроклимат в семьях.</w:t>
      </w:r>
    </w:p>
    <w:p w14:paraId="274CE009" w14:textId="55227ECE" w:rsidR="0038260E" w:rsidRDefault="00031BB4" w:rsidP="0038260E">
      <w:pPr>
        <w:spacing w:after="0" w:line="240" w:lineRule="auto"/>
        <w:ind w:firstLine="567"/>
        <w:jc w:val="both"/>
        <w:rPr>
          <w:rFonts w:ascii="Times New Roman" w:eastAsia="Times New Roman" w:hAnsi="Times New Roman" w:cs="Times New Roman"/>
          <w:sz w:val="28"/>
          <w:szCs w:val="36"/>
          <w:lang w:eastAsia="ru-RU"/>
        </w:rPr>
      </w:pPr>
      <w:r w:rsidRPr="006C63E6">
        <w:rPr>
          <w:rFonts w:ascii="Times New Roman" w:eastAsia="Calibri" w:hAnsi="Times New Roman" w:cs="Times New Roman"/>
          <w:sz w:val="28"/>
          <w:szCs w:val="36"/>
        </w:rPr>
        <w:t>По итогам совместной работы, начатой в 2022 голу с благотворительным фондом</w:t>
      </w:r>
      <w:r w:rsidR="006C63E6" w:rsidRPr="006C63E6">
        <w:rPr>
          <w:rFonts w:ascii="Times New Roman" w:eastAsia="Calibri" w:hAnsi="Times New Roman" w:cs="Times New Roman"/>
          <w:sz w:val="28"/>
          <w:szCs w:val="36"/>
        </w:rPr>
        <w:t xml:space="preserve"> «Волонтеры – в помощь детям-сиротам»</w:t>
      </w:r>
      <w:r w:rsidRPr="006C63E6">
        <w:rPr>
          <w:rFonts w:ascii="Times New Roman" w:eastAsia="Calibri" w:hAnsi="Times New Roman" w:cs="Times New Roman"/>
          <w:sz w:val="28"/>
          <w:szCs w:val="36"/>
        </w:rPr>
        <w:t>, в 2023 СРЦН «Снегири» был выигран грант</w:t>
      </w:r>
      <w:r w:rsidR="006C63E6" w:rsidRPr="006C63E6">
        <w:rPr>
          <w:rFonts w:ascii="Times New Roman" w:eastAsia="Calibri" w:hAnsi="Times New Roman" w:cs="Times New Roman"/>
          <w:sz w:val="28"/>
          <w:szCs w:val="36"/>
        </w:rPr>
        <w:t>, направленный на работу со случаем в помощь семьям, оказавшимся в сложной жизненной ситуации. Его р</w:t>
      </w:r>
      <w:r w:rsidRPr="006C63E6">
        <w:rPr>
          <w:rFonts w:ascii="Times New Roman" w:eastAsia="Calibri" w:hAnsi="Times New Roman" w:cs="Times New Roman"/>
          <w:sz w:val="28"/>
          <w:szCs w:val="36"/>
        </w:rPr>
        <w:t>еализация успешно велась на протяжении второго полугодия</w:t>
      </w:r>
      <w:r w:rsidR="006C63E6">
        <w:rPr>
          <w:rFonts w:ascii="Times New Roman" w:eastAsia="Calibri" w:hAnsi="Times New Roman" w:cs="Times New Roman"/>
          <w:sz w:val="28"/>
          <w:szCs w:val="36"/>
        </w:rPr>
        <w:t>.</w:t>
      </w:r>
    </w:p>
    <w:p w14:paraId="2C925D90" w14:textId="1F4588D8" w:rsidR="0038260E" w:rsidRPr="0038260E" w:rsidRDefault="0038260E" w:rsidP="0038260E">
      <w:pPr>
        <w:spacing w:after="0" w:line="240" w:lineRule="auto"/>
        <w:ind w:firstLine="567"/>
        <w:jc w:val="both"/>
        <w:rPr>
          <w:rFonts w:ascii="Times New Roman" w:eastAsia="Times New Roman" w:hAnsi="Times New Roman" w:cs="Times New Roman"/>
          <w:sz w:val="28"/>
          <w:szCs w:val="36"/>
          <w:lang w:eastAsia="ru-RU"/>
        </w:rPr>
      </w:pPr>
      <w:r>
        <w:rPr>
          <w:rFonts w:ascii="Times New Roman" w:eastAsia="Times New Roman" w:hAnsi="Times New Roman" w:cs="Times New Roman"/>
          <w:sz w:val="28"/>
          <w:szCs w:val="36"/>
          <w:lang w:eastAsia="ru-RU"/>
        </w:rPr>
        <w:lastRenderedPageBreak/>
        <w:t>В течение года продолжалось наполнение рубрики «И станет мир добрее» в электронной интернет-газете Новосибирской области «Интерактивное образование». Было размещено 11 новых материалов.</w:t>
      </w:r>
    </w:p>
    <w:p w14:paraId="52531317" w14:textId="0406CE9F" w:rsidR="000F5DCF" w:rsidRDefault="006C63E6" w:rsidP="000F5DCF">
      <w:pPr>
        <w:pStyle w:val="a3"/>
        <w:ind w:firstLine="567"/>
        <w:jc w:val="both"/>
        <w:rPr>
          <w:rFonts w:ascii="Times New Roman" w:hAnsi="Times New Roman"/>
          <w:sz w:val="28"/>
          <w:szCs w:val="28"/>
        </w:rPr>
      </w:pPr>
      <w:r>
        <w:rPr>
          <w:rFonts w:ascii="Times New Roman" w:hAnsi="Times New Roman"/>
          <w:sz w:val="28"/>
          <w:szCs w:val="28"/>
        </w:rPr>
        <w:t xml:space="preserve">В летне-осенний период </w:t>
      </w:r>
      <w:r w:rsidR="00CC30C3">
        <w:rPr>
          <w:rFonts w:ascii="Times New Roman" w:hAnsi="Times New Roman"/>
          <w:sz w:val="28"/>
          <w:szCs w:val="28"/>
        </w:rPr>
        <w:t>была восстановлена хоккейная коробка, у которой со временем пришли в негодность бортики</w:t>
      </w:r>
      <w:r w:rsidR="000F5DCF">
        <w:rPr>
          <w:rFonts w:ascii="Times New Roman" w:hAnsi="Times New Roman"/>
          <w:sz w:val="28"/>
          <w:szCs w:val="28"/>
        </w:rPr>
        <w:t>,</w:t>
      </w:r>
      <w:r w:rsidR="00CC30C3">
        <w:rPr>
          <w:rFonts w:ascii="Times New Roman" w:hAnsi="Times New Roman"/>
          <w:sz w:val="28"/>
          <w:szCs w:val="28"/>
        </w:rPr>
        <w:t xml:space="preserve"> и их пришлось демонтировать. Благодаря проведенной работе со спонсорами, были без финансовых затрат со стороны учреждения приобретены, доставлены и установленные новые, что позволило снова начать использование площадки</w:t>
      </w:r>
      <w:r w:rsidR="00571D84">
        <w:rPr>
          <w:rFonts w:ascii="Times New Roman" w:hAnsi="Times New Roman"/>
          <w:sz w:val="28"/>
          <w:szCs w:val="28"/>
        </w:rPr>
        <w:t>.</w:t>
      </w:r>
    </w:p>
    <w:p w14:paraId="181F8B65" w14:textId="33298861" w:rsidR="00571D84" w:rsidRDefault="00293571" w:rsidP="000F5DCF">
      <w:pPr>
        <w:pStyle w:val="a3"/>
        <w:ind w:firstLine="567"/>
        <w:jc w:val="both"/>
        <w:rPr>
          <w:rFonts w:ascii="Times New Roman" w:hAnsi="Times New Roman"/>
          <w:sz w:val="28"/>
          <w:szCs w:val="28"/>
        </w:rPr>
      </w:pPr>
      <w:r>
        <w:rPr>
          <w:rFonts w:ascii="Times New Roman" w:eastAsiaTheme="minorHAnsi" w:hAnsi="Times New Roman"/>
          <w:sz w:val="28"/>
          <w:szCs w:val="28"/>
        </w:rPr>
        <w:t xml:space="preserve">Новое здание, присоединенное в июле к учреждению, потребовало дополнительных </w:t>
      </w:r>
      <w:r w:rsidR="001E4F7F">
        <w:rPr>
          <w:rFonts w:ascii="Times New Roman" w:eastAsiaTheme="minorHAnsi" w:hAnsi="Times New Roman"/>
          <w:sz w:val="28"/>
          <w:szCs w:val="28"/>
        </w:rPr>
        <w:t>усилий</w:t>
      </w:r>
      <w:r>
        <w:rPr>
          <w:rFonts w:ascii="Times New Roman" w:eastAsiaTheme="minorHAnsi" w:hAnsi="Times New Roman"/>
          <w:sz w:val="28"/>
          <w:szCs w:val="28"/>
        </w:rPr>
        <w:t>, так как некоторое оборудование было либо вовсе вывезено, либо заменено на непригодное. Потребовалось проведение работ, связанных, в том числе, с переоформлением документации, которые пока еще не завершены.</w:t>
      </w:r>
    </w:p>
    <w:p w14:paraId="16543511" w14:textId="406A5E5E" w:rsidR="00571D84" w:rsidRDefault="00293571" w:rsidP="00571D84">
      <w:pPr>
        <w:pStyle w:val="a3"/>
        <w:ind w:firstLine="567"/>
        <w:jc w:val="both"/>
        <w:rPr>
          <w:rFonts w:ascii="Times New Roman" w:hAnsi="Times New Roman"/>
          <w:sz w:val="28"/>
          <w:szCs w:val="28"/>
        </w:rPr>
      </w:pPr>
      <w:r>
        <w:rPr>
          <w:rFonts w:ascii="Times New Roman" w:eastAsiaTheme="minorHAnsi" w:hAnsi="Times New Roman"/>
          <w:sz w:val="28"/>
          <w:szCs w:val="28"/>
        </w:rPr>
        <w:t xml:space="preserve">Ремонтные работы велись в обоих здания. В расположенном по улице Аэропорт отремонтирована крыша над складским комплексом; в основном </w:t>
      </w:r>
      <w:r w:rsidR="00CC3C2A">
        <w:rPr>
          <w:rFonts w:ascii="Times New Roman" w:eastAsiaTheme="minorHAnsi" w:hAnsi="Times New Roman"/>
          <w:sz w:val="28"/>
          <w:szCs w:val="28"/>
        </w:rPr>
        <w:t xml:space="preserve">проведен </w:t>
      </w:r>
      <w:r>
        <w:rPr>
          <w:rFonts w:ascii="Times New Roman" w:eastAsiaTheme="minorHAnsi" w:hAnsi="Times New Roman"/>
          <w:sz w:val="28"/>
          <w:szCs w:val="28"/>
        </w:rPr>
        <w:t xml:space="preserve">ремонт помещения группы дошкольников; </w:t>
      </w:r>
      <w:r w:rsidR="001E4F7F">
        <w:rPr>
          <w:rFonts w:ascii="Times New Roman" w:eastAsiaTheme="minorHAnsi" w:hAnsi="Times New Roman"/>
          <w:sz w:val="28"/>
          <w:szCs w:val="28"/>
        </w:rPr>
        <w:t>в</w:t>
      </w:r>
      <w:r>
        <w:rPr>
          <w:rFonts w:ascii="Times New Roman" w:eastAsiaTheme="minorHAnsi" w:hAnsi="Times New Roman"/>
          <w:sz w:val="28"/>
          <w:szCs w:val="28"/>
        </w:rPr>
        <w:t xml:space="preserve"> сенсорной – </w:t>
      </w:r>
      <w:r w:rsidR="00031BB4">
        <w:rPr>
          <w:rFonts w:ascii="Times New Roman" w:eastAsiaTheme="minorHAnsi" w:hAnsi="Times New Roman"/>
          <w:sz w:val="28"/>
          <w:szCs w:val="28"/>
        </w:rPr>
        <w:t>косметический ремонт и устано</w:t>
      </w:r>
      <w:r w:rsidR="00CC3C2A">
        <w:rPr>
          <w:rFonts w:ascii="Times New Roman" w:eastAsiaTheme="minorHAnsi" w:hAnsi="Times New Roman"/>
          <w:sz w:val="28"/>
          <w:szCs w:val="28"/>
        </w:rPr>
        <w:t xml:space="preserve">влено </w:t>
      </w:r>
      <w:r w:rsidR="00031BB4">
        <w:rPr>
          <w:rFonts w:ascii="Times New Roman" w:eastAsiaTheme="minorHAnsi" w:hAnsi="Times New Roman"/>
          <w:sz w:val="28"/>
          <w:szCs w:val="28"/>
        </w:rPr>
        <w:t>ново</w:t>
      </w:r>
      <w:r w:rsidR="00CC3C2A">
        <w:rPr>
          <w:rFonts w:ascii="Times New Roman" w:eastAsiaTheme="minorHAnsi" w:hAnsi="Times New Roman"/>
          <w:sz w:val="28"/>
          <w:szCs w:val="28"/>
        </w:rPr>
        <w:t>е</w:t>
      </w:r>
      <w:r w:rsidR="00031BB4">
        <w:rPr>
          <w:rFonts w:ascii="Times New Roman" w:eastAsiaTheme="minorHAnsi" w:hAnsi="Times New Roman"/>
          <w:sz w:val="28"/>
          <w:szCs w:val="28"/>
        </w:rPr>
        <w:t xml:space="preserve"> оборудовани</w:t>
      </w:r>
      <w:r w:rsidR="00CC3C2A">
        <w:rPr>
          <w:rFonts w:ascii="Times New Roman" w:eastAsiaTheme="minorHAnsi" w:hAnsi="Times New Roman"/>
          <w:sz w:val="28"/>
          <w:szCs w:val="28"/>
        </w:rPr>
        <w:t>е</w:t>
      </w:r>
      <w:r w:rsidR="00031BB4">
        <w:rPr>
          <w:rFonts w:ascii="Times New Roman" w:eastAsiaTheme="minorHAnsi" w:hAnsi="Times New Roman"/>
          <w:sz w:val="28"/>
          <w:szCs w:val="28"/>
        </w:rPr>
        <w:t xml:space="preserve"> для занятий с детьми (сенсорная композиция из одной колонны с линзовым зеркалом, угловой </w:t>
      </w:r>
      <w:proofErr w:type="spellStart"/>
      <w:r w:rsidR="00031BB4">
        <w:rPr>
          <w:rFonts w:ascii="Times New Roman" w:eastAsiaTheme="minorHAnsi" w:hAnsi="Times New Roman"/>
          <w:sz w:val="28"/>
          <w:szCs w:val="28"/>
        </w:rPr>
        <w:t>фиброптический</w:t>
      </w:r>
      <w:proofErr w:type="spellEnd"/>
      <w:r w:rsidR="00031BB4">
        <w:rPr>
          <w:rFonts w:ascii="Times New Roman" w:eastAsiaTheme="minorHAnsi" w:hAnsi="Times New Roman"/>
          <w:sz w:val="28"/>
          <w:szCs w:val="28"/>
        </w:rPr>
        <w:t xml:space="preserve"> занавес, проектор звездного неба, диск с изображением </w:t>
      </w:r>
      <w:r w:rsidR="00CC3C2A">
        <w:rPr>
          <w:rFonts w:ascii="Times New Roman" w:eastAsiaTheme="minorHAnsi" w:hAnsi="Times New Roman"/>
          <w:sz w:val="28"/>
          <w:szCs w:val="28"/>
        </w:rPr>
        <w:t xml:space="preserve">с </w:t>
      </w:r>
      <w:r w:rsidR="00031BB4">
        <w:rPr>
          <w:rFonts w:ascii="Times New Roman" w:eastAsiaTheme="minorHAnsi" w:hAnsi="Times New Roman"/>
          <w:sz w:val="28"/>
          <w:szCs w:val="28"/>
        </w:rPr>
        <w:t xml:space="preserve">проектора (космос, океан, время года, планеты), интерактивная панель, массажное кресло. </w:t>
      </w:r>
      <w:r w:rsidR="001E4F7F">
        <w:rPr>
          <w:rFonts w:ascii="Times New Roman" w:eastAsiaTheme="minorHAnsi" w:hAnsi="Times New Roman"/>
          <w:sz w:val="28"/>
          <w:szCs w:val="28"/>
        </w:rPr>
        <w:t>Из</w:t>
      </w:r>
      <w:r w:rsidR="00031BB4">
        <w:rPr>
          <w:rFonts w:ascii="Times New Roman" w:eastAsiaTheme="minorHAnsi" w:hAnsi="Times New Roman"/>
          <w:sz w:val="28"/>
          <w:szCs w:val="28"/>
        </w:rPr>
        <w:t xml:space="preserve"> кухонного блока вывезена </w:t>
      </w:r>
      <w:proofErr w:type="spellStart"/>
      <w:r w:rsidR="00031BB4">
        <w:rPr>
          <w:rFonts w:ascii="Times New Roman" w:eastAsiaTheme="minorHAnsi" w:hAnsi="Times New Roman"/>
          <w:sz w:val="28"/>
          <w:szCs w:val="28"/>
        </w:rPr>
        <w:t>электросковорода</w:t>
      </w:r>
      <w:proofErr w:type="spellEnd"/>
      <w:r w:rsidR="00031BB4">
        <w:rPr>
          <w:rFonts w:ascii="Times New Roman" w:eastAsiaTheme="minorHAnsi" w:hAnsi="Times New Roman"/>
          <w:sz w:val="28"/>
          <w:szCs w:val="28"/>
        </w:rPr>
        <w:t>, поставлена и подключена месильно-перемешивающая машина, посудомоечная машина. С</w:t>
      </w:r>
      <w:r>
        <w:rPr>
          <w:rFonts w:ascii="Times New Roman" w:eastAsiaTheme="minorHAnsi" w:hAnsi="Times New Roman"/>
          <w:sz w:val="28"/>
          <w:szCs w:val="28"/>
        </w:rPr>
        <w:t>воими силами с</w:t>
      </w:r>
      <w:r w:rsidR="00031BB4">
        <w:rPr>
          <w:rFonts w:ascii="Times New Roman" w:eastAsiaTheme="minorHAnsi" w:hAnsi="Times New Roman"/>
          <w:sz w:val="28"/>
          <w:szCs w:val="28"/>
        </w:rPr>
        <w:t xml:space="preserve">делан ремонт в кабинетах </w:t>
      </w:r>
      <w:r w:rsidR="00571D84">
        <w:rPr>
          <w:rFonts w:ascii="Times New Roman" w:eastAsiaTheme="minorHAnsi" w:hAnsi="Times New Roman"/>
          <w:sz w:val="28"/>
          <w:szCs w:val="28"/>
        </w:rPr>
        <w:t xml:space="preserve">218, </w:t>
      </w:r>
      <w:r w:rsidR="00031BB4">
        <w:rPr>
          <w:rFonts w:ascii="Times New Roman" w:eastAsiaTheme="minorHAnsi" w:hAnsi="Times New Roman"/>
          <w:sz w:val="28"/>
          <w:szCs w:val="28"/>
        </w:rPr>
        <w:t xml:space="preserve">227, 231, </w:t>
      </w:r>
      <w:r>
        <w:rPr>
          <w:rFonts w:ascii="Times New Roman" w:eastAsiaTheme="minorHAnsi" w:hAnsi="Times New Roman"/>
          <w:sz w:val="28"/>
          <w:szCs w:val="28"/>
        </w:rPr>
        <w:t>учебном классе</w:t>
      </w:r>
      <w:r w:rsidR="00571D84">
        <w:rPr>
          <w:rFonts w:ascii="Times New Roman" w:eastAsiaTheme="minorHAnsi" w:hAnsi="Times New Roman"/>
          <w:sz w:val="28"/>
          <w:szCs w:val="28"/>
        </w:rPr>
        <w:t xml:space="preserve">. </w:t>
      </w:r>
      <w:r w:rsidR="00031BB4">
        <w:rPr>
          <w:rFonts w:ascii="Times New Roman" w:eastAsiaTheme="minorHAnsi" w:hAnsi="Times New Roman"/>
          <w:sz w:val="28"/>
          <w:szCs w:val="28"/>
        </w:rPr>
        <w:t>Произведен ремонт сушильной камеры в помещение прачечной.</w:t>
      </w:r>
      <w:r w:rsidR="00571D84">
        <w:rPr>
          <w:rFonts w:ascii="Times New Roman" w:eastAsiaTheme="minorHAnsi" w:hAnsi="Times New Roman"/>
          <w:sz w:val="28"/>
          <w:szCs w:val="28"/>
        </w:rPr>
        <w:t xml:space="preserve"> В рамках организации доступной среды п</w:t>
      </w:r>
      <w:r w:rsidR="00031BB4">
        <w:rPr>
          <w:rFonts w:ascii="Times New Roman" w:eastAsiaTheme="minorHAnsi" w:hAnsi="Times New Roman"/>
          <w:sz w:val="28"/>
          <w:szCs w:val="28"/>
        </w:rPr>
        <w:t xml:space="preserve">риобретены и установлены мнемосхемы, </w:t>
      </w:r>
      <w:r w:rsidR="00571D84">
        <w:rPr>
          <w:rFonts w:ascii="Times New Roman" w:eastAsiaTheme="minorHAnsi" w:hAnsi="Times New Roman"/>
          <w:sz w:val="28"/>
          <w:szCs w:val="28"/>
        </w:rPr>
        <w:t xml:space="preserve">специальная </w:t>
      </w:r>
      <w:r w:rsidR="00031BB4">
        <w:rPr>
          <w:rFonts w:ascii="Times New Roman" w:eastAsiaTheme="minorHAnsi" w:hAnsi="Times New Roman"/>
          <w:sz w:val="28"/>
          <w:szCs w:val="28"/>
        </w:rPr>
        <w:t>вывеска на входе в центр, информационные таблицы внутри здания, знак парковки для инвалидов.</w:t>
      </w:r>
    </w:p>
    <w:p w14:paraId="6ECB671B" w14:textId="3C88CA05" w:rsidR="00571D84" w:rsidRDefault="00571D84" w:rsidP="006C63E6">
      <w:pPr>
        <w:pStyle w:val="a3"/>
        <w:ind w:firstLine="567"/>
        <w:jc w:val="both"/>
        <w:rPr>
          <w:rFonts w:ascii="Times New Roman" w:hAnsi="Times New Roman"/>
          <w:sz w:val="28"/>
          <w:szCs w:val="28"/>
        </w:rPr>
      </w:pPr>
      <w:r>
        <w:rPr>
          <w:rFonts w:ascii="Times New Roman" w:hAnsi="Times New Roman"/>
          <w:sz w:val="28"/>
          <w:szCs w:val="28"/>
        </w:rPr>
        <w:t>Для</w:t>
      </w:r>
      <w:r w:rsidR="00031BB4">
        <w:rPr>
          <w:rFonts w:ascii="Times New Roman" w:hAnsi="Times New Roman"/>
          <w:sz w:val="28"/>
          <w:szCs w:val="28"/>
        </w:rPr>
        <w:t xml:space="preserve"> укреплени</w:t>
      </w:r>
      <w:r>
        <w:rPr>
          <w:rFonts w:ascii="Times New Roman" w:hAnsi="Times New Roman"/>
          <w:sz w:val="28"/>
          <w:szCs w:val="28"/>
        </w:rPr>
        <w:t>я</w:t>
      </w:r>
      <w:r w:rsidR="00031BB4">
        <w:rPr>
          <w:rFonts w:ascii="Times New Roman" w:hAnsi="Times New Roman"/>
          <w:sz w:val="28"/>
          <w:szCs w:val="28"/>
        </w:rPr>
        <w:t xml:space="preserve"> материально-технической базы </w:t>
      </w:r>
      <w:r>
        <w:rPr>
          <w:rFonts w:ascii="Times New Roman" w:hAnsi="Times New Roman"/>
          <w:sz w:val="28"/>
          <w:szCs w:val="28"/>
        </w:rPr>
        <w:t>за</w:t>
      </w:r>
      <w:r w:rsidR="00031BB4">
        <w:rPr>
          <w:rFonts w:ascii="Times New Roman" w:hAnsi="Times New Roman"/>
          <w:sz w:val="28"/>
          <w:szCs w:val="28"/>
        </w:rPr>
        <w:t xml:space="preserve"> счет благотворителей</w:t>
      </w:r>
      <w:r w:rsidR="00031BB4">
        <w:rPr>
          <w:rFonts w:ascii="Times New Roman" w:hAnsi="Times New Roman"/>
          <w:color w:val="000000"/>
          <w:sz w:val="28"/>
          <w:szCs w:val="28"/>
        </w:rPr>
        <w:t xml:space="preserve"> и частных лиц </w:t>
      </w:r>
      <w:r w:rsidR="00CC3C2A">
        <w:rPr>
          <w:rFonts w:ascii="Times New Roman" w:hAnsi="Times New Roman"/>
          <w:color w:val="000000"/>
          <w:sz w:val="28"/>
          <w:szCs w:val="28"/>
        </w:rPr>
        <w:t>за</w:t>
      </w:r>
      <w:r w:rsidR="00031BB4">
        <w:rPr>
          <w:rFonts w:ascii="Times New Roman" w:hAnsi="Times New Roman"/>
          <w:color w:val="000000"/>
          <w:sz w:val="28"/>
          <w:szCs w:val="28"/>
        </w:rPr>
        <w:t>куплены 4 кресла, 2 телевизора, 5 стиральных машин, 2 холодильника гастрономических</w:t>
      </w:r>
      <w:r>
        <w:rPr>
          <w:rFonts w:ascii="Times New Roman" w:hAnsi="Times New Roman"/>
          <w:color w:val="000000"/>
          <w:sz w:val="28"/>
          <w:szCs w:val="28"/>
        </w:rPr>
        <w:t xml:space="preserve"> и</w:t>
      </w:r>
      <w:r w:rsidR="00031BB4">
        <w:rPr>
          <w:rFonts w:ascii="Times New Roman" w:hAnsi="Times New Roman"/>
          <w:color w:val="000000"/>
          <w:sz w:val="28"/>
          <w:szCs w:val="28"/>
        </w:rPr>
        <w:t xml:space="preserve"> 1 бытовой, тюль, шторы для спален в </w:t>
      </w:r>
      <w:r w:rsidR="00CC3C2A">
        <w:rPr>
          <w:rFonts w:ascii="Times New Roman" w:hAnsi="Times New Roman"/>
          <w:color w:val="000000"/>
          <w:sz w:val="28"/>
          <w:szCs w:val="28"/>
        </w:rPr>
        <w:t>группах</w:t>
      </w:r>
      <w:r w:rsidR="00031BB4">
        <w:rPr>
          <w:rFonts w:ascii="Times New Roman" w:hAnsi="Times New Roman"/>
          <w:color w:val="000000"/>
          <w:sz w:val="28"/>
          <w:szCs w:val="28"/>
        </w:rPr>
        <w:t>,</w:t>
      </w:r>
      <w:r w:rsidR="00031BB4" w:rsidRPr="00D878AB">
        <w:rPr>
          <w:rFonts w:ascii="Times New Roman" w:hAnsi="Times New Roman"/>
          <w:color w:val="000000"/>
          <w:sz w:val="28"/>
          <w:szCs w:val="28"/>
        </w:rPr>
        <w:t xml:space="preserve"> </w:t>
      </w:r>
      <w:r w:rsidR="00031BB4">
        <w:rPr>
          <w:rFonts w:ascii="Times New Roman" w:hAnsi="Times New Roman"/>
          <w:color w:val="000000"/>
          <w:sz w:val="28"/>
          <w:szCs w:val="28"/>
        </w:rPr>
        <w:t xml:space="preserve">бытовая техника, кухонная посуда для кулинарного кружка, посуда для столовой, бытовая химия, гигиенические средства для </w:t>
      </w:r>
      <w:r w:rsidR="00031BB4" w:rsidRPr="007B3EE5">
        <w:rPr>
          <w:rFonts w:ascii="Times New Roman" w:hAnsi="Times New Roman"/>
          <w:sz w:val="28"/>
          <w:szCs w:val="28"/>
        </w:rPr>
        <w:t>воспитанников.</w:t>
      </w:r>
      <w:r>
        <w:rPr>
          <w:rFonts w:ascii="Times New Roman" w:hAnsi="Times New Roman"/>
          <w:color w:val="FF0000"/>
          <w:sz w:val="28"/>
          <w:szCs w:val="28"/>
        </w:rPr>
        <w:t xml:space="preserve"> </w:t>
      </w:r>
      <w:r w:rsidR="00031BB4">
        <w:rPr>
          <w:rFonts w:ascii="Times New Roman" w:hAnsi="Times New Roman"/>
          <w:color w:val="000000"/>
          <w:sz w:val="28"/>
          <w:szCs w:val="28"/>
        </w:rPr>
        <w:t>За счет средств</w:t>
      </w:r>
      <w:r w:rsidR="0038260E">
        <w:rPr>
          <w:rFonts w:ascii="Times New Roman" w:hAnsi="Times New Roman"/>
          <w:color w:val="000000"/>
          <w:sz w:val="28"/>
          <w:szCs w:val="28"/>
        </w:rPr>
        <w:t xml:space="preserve"> гранта</w:t>
      </w:r>
      <w:r w:rsidR="00031BB4">
        <w:rPr>
          <w:rFonts w:ascii="Times New Roman" w:hAnsi="Times New Roman"/>
          <w:color w:val="000000"/>
          <w:sz w:val="28"/>
          <w:szCs w:val="28"/>
        </w:rPr>
        <w:t xml:space="preserve"> приобретен</w:t>
      </w:r>
      <w:r w:rsidR="0038260E">
        <w:rPr>
          <w:rFonts w:ascii="Times New Roman" w:hAnsi="Times New Roman"/>
          <w:color w:val="000000"/>
          <w:sz w:val="28"/>
          <w:szCs w:val="28"/>
        </w:rPr>
        <w:t>ы</w:t>
      </w:r>
      <w:r w:rsidR="00031BB4">
        <w:rPr>
          <w:rFonts w:ascii="Times New Roman" w:hAnsi="Times New Roman"/>
          <w:color w:val="000000"/>
          <w:sz w:val="28"/>
          <w:szCs w:val="28"/>
        </w:rPr>
        <w:t xml:space="preserve"> компьютер, ноутбук, </w:t>
      </w:r>
      <w:r w:rsidR="00CC3C2A">
        <w:rPr>
          <w:rFonts w:ascii="Times New Roman" w:hAnsi="Times New Roman"/>
          <w:color w:val="000000"/>
          <w:sz w:val="28"/>
          <w:szCs w:val="28"/>
        </w:rPr>
        <w:t>манипулятор,</w:t>
      </w:r>
      <w:r w:rsidR="00031BB4">
        <w:rPr>
          <w:rFonts w:ascii="Times New Roman" w:hAnsi="Times New Roman"/>
          <w:color w:val="000000"/>
          <w:sz w:val="28"/>
          <w:szCs w:val="28"/>
        </w:rPr>
        <w:t xml:space="preserve"> графический </w:t>
      </w:r>
      <w:r w:rsidR="00031BB4" w:rsidRPr="005C7F04">
        <w:rPr>
          <w:rFonts w:ascii="Times New Roman" w:hAnsi="Times New Roman"/>
          <w:sz w:val="28"/>
          <w:szCs w:val="28"/>
        </w:rPr>
        <w:t>планшет</w:t>
      </w:r>
      <w:r>
        <w:rPr>
          <w:rFonts w:ascii="Times New Roman" w:hAnsi="Times New Roman"/>
          <w:sz w:val="28"/>
          <w:szCs w:val="28"/>
        </w:rPr>
        <w:t>.</w:t>
      </w:r>
    </w:p>
    <w:p w14:paraId="235CCA21" w14:textId="0757FEE2" w:rsidR="006C63E6" w:rsidRDefault="006C63E6" w:rsidP="006C63E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62062">
        <w:rPr>
          <w:rFonts w:ascii="Times New Roman" w:eastAsia="Times New Roman" w:hAnsi="Times New Roman" w:cs="Times New Roman"/>
          <w:color w:val="000000"/>
          <w:sz w:val="28"/>
          <w:szCs w:val="28"/>
          <w:lang w:eastAsia="ru-RU"/>
        </w:rPr>
        <w:t>Среднесписочная численность работников составила 91 человек. Наибольший удельный вес среди категорий персонала занимают специалисты (в основном это педагогические работники).</w:t>
      </w:r>
      <w:r>
        <w:rPr>
          <w:rFonts w:ascii="Times New Roman" w:eastAsia="Times New Roman" w:hAnsi="Times New Roman" w:cs="Times New Roman"/>
          <w:color w:val="000000"/>
          <w:sz w:val="28"/>
          <w:szCs w:val="28"/>
          <w:lang w:eastAsia="ru-RU"/>
        </w:rPr>
        <w:t xml:space="preserve"> В целом показатели таковы:</w:t>
      </w:r>
    </w:p>
    <w:p w14:paraId="54B30E6C" w14:textId="439897EC" w:rsidR="006C63E6" w:rsidRDefault="006C63E6" w:rsidP="006C63E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работники административно-управленческого аппарата – 12%</w:t>
      </w:r>
    </w:p>
    <w:p w14:paraId="50091066" w14:textId="5FD46C7A" w:rsidR="006C63E6" w:rsidRDefault="006C63E6" w:rsidP="006C63E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специалисты – 51%;</w:t>
      </w:r>
    </w:p>
    <w:p w14:paraId="73527CE1" w14:textId="618AA29A" w:rsidR="006C63E6" w:rsidRDefault="006C63E6" w:rsidP="006C63E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служащие, в том числе </w:t>
      </w:r>
      <w:r w:rsidR="006D636B">
        <w:rPr>
          <w:rFonts w:ascii="Times New Roman" w:eastAsia="Times New Roman" w:hAnsi="Times New Roman" w:cs="Times New Roman"/>
          <w:color w:val="000000"/>
          <w:sz w:val="28"/>
          <w:szCs w:val="28"/>
          <w:lang w:eastAsia="ru-RU"/>
        </w:rPr>
        <w:t xml:space="preserve">непосредственно </w:t>
      </w:r>
      <w:r>
        <w:rPr>
          <w:rFonts w:ascii="Times New Roman" w:eastAsia="Times New Roman" w:hAnsi="Times New Roman" w:cs="Times New Roman"/>
          <w:color w:val="000000"/>
          <w:sz w:val="28"/>
          <w:szCs w:val="28"/>
          <w:lang w:eastAsia="ru-RU"/>
        </w:rPr>
        <w:t>оказывающие</w:t>
      </w:r>
      <w:r w:rsidR="006D636B">
        <w:rPr>
          <w:rFonts w:ascii="Times New Roman" w:eastAsia="Times New Roman" w:hAnsi="Times New Roman" w:cs="Times New Roman"/>
          <w:color w:val="000000"/>
          <w:sz w:val="28"/>
          <w:szCs w:val="28"/>
          <w:lang w:eastAsia="ru-RU"/>
        </w:rPr>
        <w:t xml:space="preserve"> услуги – 21%;</w:t>
      </w:r>
    </w:p>
    <w:p w14:paraId="04885651" w14:textId="77777777" w:rsidR="006D636B" w:rsidRDefault="006D636B" w:rsidP="006D636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обслуживающий персонал 16%.</w:t>
      </w:r>
    </w:p>
    <w:p w14:paraId="1C361FF2" w14:textId="6FF9459F" w:rsidR="006D636B" w:rsidRDefault="006D636B" w:rsidP="006D636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Основные показатели кадровой деятельности в течение года:</w:t>
      </w:r>
    </w:p>
    <w:p w14:paraId="48F0E3EA" w14:textId="72322BF7" w:rsidR="006D636B" w:rsidRDefault="006D636B" w:rsidP="006D636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среднесписочная численной работников </w:t>
      </w:r>
      <w:r w:rsidR="00697346">
        <w:rPr>
          <w:rFonts w:ascii="Times New Roman" w:eastAsia="Times New Roman" w:hAnsi="Times New Roman" w:cs="Times New Roman"/>
          <w:color w:val="000000"/>
          <w:sz w:val="28"/>
          <w:szCs w:val="28"/>
          <w:lang w:eastAsia="ru-RU"/>
        </w:rPr>
        <w:t>– 91 чел.;</w:t>
      </w:r>
    </w:p>
    <w:p w14:paraId="09CDA2DD" w14:textId="338BFF06" w:rsidR="00697346" w:rsidRDefault="00697346" w:rsidP="006D636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принято (в том числе при присоединении отделения, принадлежавшего ранее центру «Виктория»</w:t>
      </w:r>
      <w:r w:rsidR="00E856A1">
        <w:rPr>
          <w:rFonts w:ascii="Times New Roman" w:eastAsia="Times New Roman" w:hAnsi="Times New Roman" w:cs="Times New Roman"/>
          <w:color w:val="000000"/>
          <w:sz w:val="28"/>
          <w:szCs w:val="28"/>
          <w:lang w:eastAsia="ru-RU"/>
        </w:rPr>
        <w:t>, 19 человек)</w:t>
      </w:r>
      <w:r>
        <w:rPr>
          <w:rFonts w:ascii="Times New Roman" w:eastAsia="Times New Roman" w:hAnsi="Times New Roman" w:cs="Times New Roman"/>
          <w:color w:val="000000"/>
          <w:sz w:val="28"/>
          <w:szCs w:val="28"/>
          <w:lang w:eastAsia="ru-RU"/>
        </w:rPr>
        <w:t xml:space="preserve"> – 62 чел.</w:t>
      </w:r>
      <w:r w:rsidR="00E856A1">
        <w:rPr>
          <w:rFonts w:ascii="Times New Roman" w:eastAsia="Times New Roman" w:hAnsi="Times New Roman" w:cs="Times New Roman"/>
          <w:color w:val="000000"/>
          <w:sz w:val="28"/>
          <w:szCs w:val="28"/>
          <w:lang w:eastAsia="ru-RU"/>
        </w:rPr>
        <w:t>;</w:t>
      </w:r>
    </w:p>
    <w:p w14:paraId="71456085" w14:textId="78397629" w:rsidR="00697346" w:rsidRDefault="00697346" w:rsidP="006D636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уволено – 43 чел. (из них по собственному желанию 40);</w:t>
      </w:r>
    </w:p>
    <w:p w14:paraId="4F76FC0E" w14:textId="1527DD42" w:rsidR="00697346" w:rsidRDefault="00697346" w:rsidP="006D636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коэффициент рабочей силы по приему – 0,68,</w:t>
      </w:r>
    </w:p>
    <w:p w14:paraId="0362E43F" w14:textId="355FEF10" w:rsidR="00697346" w:rsidRDefault="00697346" w:rsidP="00697346">
      <w:pPr>
        <w:shd w:val="clear" w:color="auto" w:fill="FFFFFF"/>
        <w:spacing w:after="0" w:line="240" w:lineRule="auto"/>
        <w:ind w:firstLine="411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выбытию – 0,47;</w:t>
      </w:r>
    </w:p>
    <w:p w14:paraId="4CCD27AD" w14:textId="410014A2" w:rsidR="00697346" w:rsidRDefault="00697346" w:rsidP="0069734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коэффициент замещения – 0,21,</w:t>
      </w:r>
    </w:p>
    <w:p w14:paraId="7FAFCCD8" w14:textId="7BED465A" w:rsidR="00697346" w:rsidRDefault="00697346" w:rsidP="00697346">
      <w:pPr>
        <w:shd w:val="clear" w:color="auto" w:fill="FFFFFF"/>
        <w:spacing w:after="0" w:line="240" w:lineRule="auto"/>
        <w:ind w:firstLine="24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текучести кадров – 0,41,</w:t>
      </w:r>
    </w:p>
    <w:p w14:paraId="5622D379" w14:textId="1117A51F" w:rsidR="00E856A1" w:rsidRDefault="00E856A1" w:rsidP="00E856A1">
      <w:pPr>
        <w:shd w:val="clear" w:color="auto" w:fill="FFFFFF"/>
        <w:spacing w:after="0" w:line="240" w:lineRule="auto"/>
        <w:ind w:firstLine="24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стабильности кадров – 0,62;</w:t>
      </w:r>
    </w:p>
    <w:p w14:paraId="014ECDA9" w14:textId="32AE4F70" w:rsidR="00E856A1" w:rsidRDefault="00E856A1" w:rsidP="0069734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укомплектованность персоналом на коней года 75,1%;</w:t>
      </w:r>
    </w:p>
    <w:p w14:paraId="642A3E72" w14:textId="40CCC97E" w:rsidR="00E856A1" w:rsidRDefault="00E856A1" w:rsidP="0069734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562062">
        <w:rPr>
          <w:rFonts w:ascii="Times New Roman" w:eastAsia="Times New Roman" w:hAnsi="Times New Roman" w:cs="Times New Roman"/>
          <w:color w:val="000000"/>
          <w:sz w:val="28"/>
          <w:szCs w:val="28"/>
          <w:lang w:eastAsia="ru-RU"/>
        </w:rPr>
        <w:t>прошедших обучение, повышение квалификации, проф</w:t>
      </w:r>
      <w:r>
        <w:rPr>
          <w:rFonts w:ascii="Times New Roman" w:eastAsia="Times New Roman" w:hAnsi="Times New Roman" w:cs="Times New Roman"/>
          <w:color w:val="000000"/>
          <w:sz w:val="28"/>
          <w:szCs w:val="28"/>
          <w:lang w:eastAsia="ru-RU"/>
        </w:rPr>
        <w:t>ессиональное</w:t>
      </w:r>
      <w:r w:rsidRPr="00562062">
        <w:rPr>
          <w:rFonts w:ascii="Times New Roman" w:eastAsia="Times New Roman" w:hAnsi="Times New Roman" w:cs="Times New Roman"/>
          <w:color w:val="000000"/>
          <w:sz w:val="28"/>
          <w:szCs w:val="28"/>
          <w:lang w:eastAsia="ru-RU"/>
        </w:rPr>
        <w:t xml:space="preserve"> обучение (переподготовку</w:t>
      </w:r>
      <w:r>
        <w:rPr>
          <w:rFonts w:ascii="Times New Roman" w:eastAsia="Times New Roman" w:hAnsi="Times New Roman" w:cs="Times New Roman"/>
          <w:color w:val="000000"/>
          <w:sz w:val="28"/>
          <w:szCs w:val="28"/>
          <w:lang w:eastAsia="ru-RU"/>
        </w:rPr>
        <w:t>) – 14 чел.</w:t>
      </w:r>
    </w:p>
    <w:p w14:paraId="5CC8644E" w14:textId="77777777" w:rsidR="00E856A1" w:rsidRDefault="00E856A1" w:rsidP="00E856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Отличие показателей от уровня прошлого года связаны с появлением 38 при комплектовании нового структурного подразделения; в связи с чем </w:t>
      </w:r>
      <w:r w:rsidR="006C63E6" w:rsidRPr="00562062">
        <w:rPr>
          <w:rFonts w:ascii="Times New Roman" w:eastAsia="Times New Roman" w:hAnsi="Times New Roman" w:cs="Times New Roman"/>
          <w:color w:val="000000"/>
          <w:sz w:val="28"/>
          <w:szCs w:val="28"/>
          <w:lang w:eastAsia="ru-RU"/>
        </w:rPr>
        <w:t>коэффициент оборота по приему значительно превысил коэффициент по выбытию</w:t>
      </w:r>
      <w:r>
        <w:rPr>
          <w:rFonts w:ascii="Times New Roman" w:eastAsia="Times New Roman" w:hAnsi="Times New Roman" w:cs="Times New Roman"/>
          <w:color w:val="000000"/>
          <w:sz w:val="28"/>
          <w:szCs w:val="28"/>
          <w:lang w:eastAsia="ru-RU"/>
        </w:rPr>
        <w:t>.</w:t>
      </w:r>
    </w:p>
    <w:p w14:paraId="40210525" w14:textId="76AF67AD" w:rsidR="006C63E6" w:rsidRDefault="006C63E6" w:rsidP="00E856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62062">
        <w:rPr>
          <w:rFonts w:ascii="Times New Roman" w:eastAsia="Times New Roman" w:hAnsi="Times New Roman" w:cs="Times New Roman"/>
          <w:color w:val="000000"/>
          <w:sz w:val="28"/>
          <w:szCs w:val="28"/>
          <w:lang w:eastAsia="ru-RU"/>
        </w:rPr>
        <w:t xml:space="preserve">Труд сотрудников учреждения неоднократно отмечался. </w:t>
      </w:r>
      <w:r w:rsidR="00CC3C2A">
        <w:rPr>
          <w:rFonts w:ascii="Times New Roman" w:eastAsia="Times New Roman" w:hAnsi="Times New Roman" w:cs="Times New Roman"/>
          <w:color w:val="000000"/>
          <w:sz w:val="28"/>
          <w:szCs w:val="28"/>
          <w:lang w:eastAsia="ru-RU"/>
        </w:rPr>
        <w:t>За отчетный период б</w:t>
      </w:r>
      <w:r w:rsidRPr="00562062">
        <w:rPr>
          <w:rFonts w:ascii="Times New Roman" w:eastAsia="Times New Roman" w:hAnsi="Times New Roman" w:cs="Times New Roman"/>
          <w:color w:val="000000"/>
          <w:sz w:val="28"/>
          <w:szCs w:val="28"/>
          <w:lang w:eastAsia="ru-RU"/>
        </w:rPr>
        <w:t>ыли награждены:</w:t>
      </w:r>
    </w:p>
    <w:p w14:paraId="4DCF3AA0" w14:textId="75167FAA" w:rsidR="006C63E6" w:rsidRDefault="00E856A1" w:rsidP="00E856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roofErr w:type="spellStart"/>
      <w:r w:rsidRPr="00562062">
        <w:rPr>
          <w:rFonts w:ascii="Times New Roman" w:eastAsia="Times New Roman" w:hAnsi="Times New Roman" w:cs="Times New Roman"/>
          <w:color w:val="000000"/>
          <w:sz w:val="28"/>
          <w:szCs w:val="28"/>
          <w:lang w:eastAsia="ru-RU"/>
        </w:rPr>
        <w:t>Капран</w:t>
      </w:r>
      <w:proofErr w:type="spellEnd"/>
      <w:r w:rsidRPr="00562062">
        <w:rPr>
          <w:rFonts w:ascii="Times New Roman" w:eastAsia="Times New Roman" w:hAnsi="Times New Roman" w:cs="Times New Roman"/>
          <w:color w:val="000000"/>
          <w:sz w:val="28"/>
          <w:szCs w:val="28"/>
          <w:lang w:eastAsia="ru-RU"/>
        </w:rPr>
        <w:t xml:space="preserve"> И. В., воспитатель</w:t>
      </w:r>
      <w:r w:rsidR="0000489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п</w:t>
      </w:r>
      <w:r w:rsidR="006C63E6" w:rsidRPr="00E856A1">
        <w:rPr>
          <w:rFonts w:ascii="Times New Roman" w:eastAsia="Times New Roman" w:hAnsi="Times New Roman" w:cs="Times New Roman"/>
          <w:color w:val="000000"/>
          <w:sz w:val="28"/>
          <w:szCs w:val="28"/>
          <w:lang w:eastAsia="ru-RU"/>
        </w:rPr>
        <w:t>очетной грамотой министерства труда и социального развития</w:t>
      </w:r>
      <w:r>
        <w:rPr>
          <w:rFonts w:ascii="Times New Roman" w:eastAsia="Times New Roman" w:hAnsi="Times New Roman" w:cs="Times New Roman"/>
          <w:color w:val="000000"/>
          <w:sz w:val="28"/>
          <w:szCs w:val="28"/>
          <w:lang w:eastAsia="ru-RU"/>
        </w:rPr>
        <w:t>,</w:t>
      </w:r>
    </w:p>
    <w:p w14:paraId="7B2CA2A7" w14:textId="433B697A" w:rsidR="0000489D" w:rsidRDefault="0000489D" w:rsidP="00E856A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Кинева Ю.С., воспитатель, благодарственным письмо</w:t>
      </w:r>
      <w:r w:rsidR="00CC3C2A">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 xml:space="preserve"> митрополита новосибирского и </w:t>
      </w:r>
      <w:proofErr w:type="spellStart"/>
      <w:r>
        <w:rPr>
          <w:rFonts w:ascii="Times New Roman" w:eastAsia="Times New Roman" w:hAnsi="Times New Roman" w:cs="Times New Roman"/>
          <w:color w:val="000000"/>
          <w:sz w:val="28"/>
          <w:szCs w:val="28"/>
          <w:lang w:eastAsia="ru-RU"/>
        </w:rPr>
        <w:t>бердского</w:t>
      </w:r>
      <w:proofErr w:type="spellEnd"/>
      <w:r w:rsidR="0038260E">
        <w:rPr>
          <w:rFonts w:ascii="Times New Roman" w:eastAsia="Times New Roman" w:hAnsi="Times New Roman" w:cs="Times New Roman"/>
          <w:color w:val="000000"/>
          <w:sz w:val="28"/>
          <w:szCs w:val="28"/>
          <w:lang w:eastAsia="ru-RU"/>
        </w:rPr>
        <w:t xml:space="preserve"> и дипломом министерства труда и социального развити</w:t>
      </w:r>
      <w:r w:rsidR="00CC3C2A">
        <w:rPr>
          <w:rFonts w:ascii="Times New Roman" w:eastAsia="Times New Roman" w:hAnsi="Times New Roman" w:cs="Times New Roman"/>
          <w:color w:val="000000"/>
          <w:sz w:val="28"/>
          <w:szCs w:val="28"/>
          <w:lang w:eastAsia="ru-RU"/>
        </w:rPr>
        <w:t>я</w:t>
      </w:r>
      <w:r w:rsidR="0038260E">
        <w:rPr>
          <w:rFonts w:ascii="Times New Roman" w:eastAsia="Times New Roman" w:hAnsi="Times New Roman" w:cs="Times New Roman"/>
          <w:color w:val="000000"/>
          <w:sz w:val="28"/>
          <w:szCs w:val="28"/>
          <w:lang w:eastAsia="ru-RU"/>
        </w:rPr>
        <w:t>;</w:t>
      </w:r>
    </w:p>
    <w:p w14:paraId="392DC6AA" w14:textId="0F067F2F" w:rsidR="0038260E" w:rsidRDefault="0038260E" w:rsidP="0038260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Киреева А.В., инструктор по труду, </w:t>
      </w:r>
      <w:r w:rsidRPr="0038260E">
        <w:rPr>
          <w:rFonts w:ascii="Times New Roman" w:eastAsia="Calibri" w:hAnsi="Times New Roman" w:cs="Times New Roman"/>
          <w:bCs/>
          <w:sz w:val="28"/>
          <w:szCs w:val="36"/>
        </w:rPr>
        <w:t>диплом</w:t>
      </w:r>
      <w:r>
        <w:rPr>
          <w:rFonts w:ascii="Times New Roman" w:eastAsia="Calibri" w:hAnsi="Times New Roman" w:cs="Times New Roman"/>
          <w:bCs/>
          <w:sz w:val="28"/>
          <w:szCs w:val="36"/>
        </w:rPr>
        <w:t>ом</w:t>
      </w:r>
      <w:r w:rsidRPr="0038260E">
        <w:rPr>
          <w:rFonts w:ascii="Times New Roman" w:eastAsia="Calibri" w:hAnsi="Times New Roman" w:cs="Times New Roman"/>
          <w:bCs/>
          <w:sz w:val="28"/>
          <w:szCs w:val="36"/>
        </w:rPr>
        <w:t xml:space="preserve"> московской</w:t>
      </w:r>
      <w:r w:rsidRPr="0038260E">
        <w:rPr>
          <w:rFonts w:ascii="Times New Roman" w:eastAsia="Calibri" w:hAnsi="Times New Roman" w:cs="Times New Roman"/>
          <w:sz w:val="28"/>
          <w:szCs w:val="36"/>
        </w:rPr>
        <w:t xml:space="preserve"> ассоциации предпринимателей международной академии развития образования</w:t>
      </w:r>
      <w:r w:rsidR="00CC3C2A">
        <w:rPr>
          <w:rFonts w:ascii="Times New Roman" w:eastAsia="Calibri" w:hAnsi="Times New Roman" w:cs="Times New Roman"/>
          <w:sz w:val="28"/>
          <w:szCs w:val="36"/>
        </w:rPr>
        <w:t>;</w:t>
      </w:r>
    </w:p>
    <w:p w14:paraId="2208F254" w14:textId="5B504485" w:rsidR="006C63E6" w:rsidRDefault="00E856A1" w:rsidP="0000489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roofErr w:type="spellStart"/>
      <w:r w:rsidRPr="00562062">
        <w:rPr>
          <w:rFonts w:ascii="Times New Roman" w:eastAsia="Times New Roman" w:hAnsi="Times New Roman" w:cs="Times New Roman"/>
          <w:color w:val="000000"/>
          <w:sz w:val="28"/>
          <w:szCs w:val="28"/>
          <w:lang w:eastAsia="ru-RU"/>
        </w:rPr>
        <w:t>Ковякина</w:t>
      </w:r>
      <w:proofErr w:type="spellEnd"/>
      <w:r w:rsidR="0000489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Т.В</w:t>
      </w:r>
      <w:r w:rsidR="0000489D">
        <w:rPr>
          <w:rFonts w:ascii="Times New Roman" w:eastAsia="Times New Roman" w:hAnsi="Times New Roman" w:cs="Times New Roman"/>
          <w:color w:val="000000"/>
          <w:sz w:val="28"/>
          <w:szCs w:val="28"/>
          <w:lang w:eastAsia="ru-RU"/>
        </w:rPr>
        <w:t>., педагог-психолог, б</w:t>
      </w:r>
      <w:r w:rsidR="006C63E6" w:rsidRPr="0000489D">
        <w:rPr>
          <w:rFonts w:ascii="Times New Roman" w:eastAsia="Times New Roman" w:hAnsi="Times New Roman" w:cs="Times New Roman"/>
          <w:color w:val="000000"/>
          <w:sz w:val="28"/>
          <w:szCs w:val="28"/>
          <w:lang w:eastAsia="ru-RU"/>
        </w:rPr>
        <w:t>лагодарностью министерства труда и социального развития;</w:t>
      </w:r>
    </w:p>
    <w:p w14:paraId="7AB2A29E" w14:textId="4BB30F9E" w:rsidR="0000489D" w:rsidRDefault="0000489D" w:rsidP="0000489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Лисунов Ю.В., воспитатель, </w:t>
      </w:r>
      <w:r w:rsidR="0038260E">
        <w:rPr>
          <w:rFonts w:ascii="Times New Roman" w:eastAsia="Times New Roman" w:hAnsi="Times New Roman" w:cs="Times New Roman"/>
          <w:color w:val="000000"/>
          <w:sz w:val="28"/>
          <w:szCs w:val="28"/>
          <w:lang w:eastAsia="ru-RU"/>
        </w:rPr>
        <w:t xml:space="preserve">почетным </w:t>
      </w:r>
      <w:r>
        <w:rPr>
          <w:rFonts w:ascii="Times New Roman" w:eastAsia="Times New Roman" w:hAnsi="Times New Roman" w:cs="Times New Roman"/>
          <w:color w:val="000000"/>
          <w:sz w:val="28"/>
          <w:szCs w:val="28"/>
          <w:lang w:eastAsia="ru-RU"/>
        </w:rPr>
        <w:t>знаком «Заслуженный работник социальной защиты Новосибирской области»</w:t>
      </w:r>
      <w:r w:rsidR="001E4F7F">
        <w:rPr>
          <w:rFonts w:ascii="Times New Roman" w:eastAsia="Times New Roman" w:hAnsi="Times New Roman" w:cs="Times New Roman"/>
          <w:color w:val="000000"/>
          <w:sz w:val="28"/>
          <w:szCs w:val="28"/>
          <w:lang w:eastAsia="ru-RU"/>
        </w:rPr>
        <w:t>;</w:t>
      </w:r>
      <w:bookmarkStart w:id="0" w:name="_GoBack"/>
      <w:bookmarkEnd w:id="0"/>
    </w:p>
    <w:p w14:paraId="438DD499" w14:textId="6386D4A8" w:rsidR="0000489D" w:rsidRDefault="0000489D" w:rsidP="0000489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562062">
        <w:rPr>
          <w:rFonts w:ascii="Times New Roman" w:eastAsia="Times New Roman" w:hAnsi="Times New Roman" w:cs="Times New Roman"/>
          <w:color w:val="000000"/>
          <w:sz w:val="28"/>
          <w:szCs w:val="28"/>
          <w:lang w:eastAsia="ru-RU"/>
        </w:rPr>
        <w:t>Федоренко Д.П., главный инженер</w:t>
      </w:r>
      <w:r>
        <w:rPr>
          <w:rFonts w:ascii="Times New Roman" w:eastAsia="Times New Roman" w:hAnsi="Times New Roman" w:cs="Times New Roman"/>
          <w:color w:val="000000"/>
          <w:sz w:val="28"/>
          <w:szCs w:val="28"/>
          <w:lang w:eastAsia="ru-RU"/>
        </w:rPr>
        <w:t>, б</w:t>
      </w:r>
      <w:r w:rsidR="006C63E6" w:rsidRPr="0000489D">
        <w:rPr>
          <w:rFonts w:ascii="Times New Roman" w:eastAsia="Times New Roman" w:hAnsi="Times New Roman" w:cs="Times New Roman"/>
          <w:color w:val="000000"/>
          <w:sz w:val="28"/>
          <w:szCs w:val="28"/>
          <w:lang w:eastAsia="ru-RU"/>
        </w:rPr>
        <w:t>лагодарственным письмом мэра г.</w:t>
      </w:r>
      <w:r>
        <w:rPr>
          <w:rFonts w:ascii="Times New Roman" w:eastAsia="Times New Roman" w:hAnsi="Times New Roman" w:cs="Times New Roman"/>
          <w:color w:val="000000"/>
          <w:sz w:val="28"/>
          <w:szCs w:val="28"/>
          <w:lang w:eastAsia="ru-RU"/>
        </w:rPr>
        <w:t> </w:t>
      </w:r>
      <w:r w:rsidR="006C63E6" w:rsidRPr="0000489D">
        <w:rPr>
          <w:rFonts w:ascii="Times New Roman" w:eastAsia="Times New Roman" w:hAnsi="Times New Roman" w:cs="Times New Roman"/>
          <w:color w:val="000000"/>
          <w:sz w:val="28"/>
          <w:szCs w:val="28"/>
          <w:lang w:eastAsia="ru-RU"/>
        </w:rPr>
        <w:t>Новосибирска</w:t>
      </w:r>
      <w:r>
        <w:rPr>
          <w:rFonts w:ascii="Times New Roman" w:eastAsia="Times New Roman" w:hAnsi="Times New Roman" w:cs="Times New Roman"/>
          <w:color w:val="000000"/>
          <w:sz w:val="28"/>
          <w:szCs w:val="28"/>
          <w:lang w:eastAsia="ru-RU"/>
        </w:rPr>
        <w:t>.</w:t>
      </w:r>
    </w:p>
    <w:p w14:paraId="1E82CC42" w14:textId="1977FB62" w:rsidR="0000489D" w:rsidRDefault="006C63E6" w:rsidP="0000489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62062">
        <w:rPr>
          <w:rFonts w:ascii="Times New Roman" w:eastAsia="Times New Roman" w:hAnsi="Times New Roman" w:cs="Times New Roman"/>
          <w:color w:val="000000"/>
          <w:sz w:val="28"/>
          <w:szCs w:val="28"/>
          <w:lang w:eastAsia="ru-RU"/>
        </w:rPr>
        <w:t>В конце 2023 года пять сотрудников учреждения были отмечены благодарственным</w:t>
      </w:r>
      <w:r w:rsidR="00CC3C2A">
        <w:rPr>
          <w:rFonts w:ascii="Times New Roman" w:eastAsia="Times New Roman" w:hAnsi="Times New Roman" w:cs="Times New Roman"/>
          <w:color w:val="000000"/>
          <w:sz w:val="28"/>
          <w:szCs w:val="28"/>
          <w:lang w:eastAsia="ru-RU"/>
        </w:rPr>
        <w:t>и</w:t>
      </w:r>
      <w:r w:rsidRPr="00562062">
        <w:rPr>
          <w:rFonts w:ascii="Times New Roman" w:eastAsia="Times New Roman" w:hAnsi="Times New Roman" w:cs="Times New Roman"/>
          <w:color w:val="000000"/>
          <w:sz w:val="28"/>
          <w:szCs w:val="28"/>
          <w:lang w:eastAsia="ru-RU"/>
        </w:rPr>
        <w:t xml:space="preserve"> письм</w:t>
      </w:r>
      <w:r w:rsidR="00CC3C2A">
        <w:rPr>
          <w:rFonts w:ascii="Times New Roman" w:eastAsia="Times New Roman" w:hAnsi="Times New Roman" w:cs="Times New Roman"/>
          <w:color w:val="000000"/>
          <w:sz w:val="28"/>
          <w:szCs w:val="28"/>
          <w:lang w:eastAsia="ru-RU"/>
        </w:rPr>
        <w:t>ами</w:t>
      </w:r>
      <w:r w:rsidRPr="00562062">
        <w:rPr>
          <w:rFonts w:ascii="Times New Roman" w:eastAsia="Times New Roman" w:hAnsi="Times New Roman" w:cs="Times New Roman"/>
          <w:color w:val="000000"/>
          <w:sz w:val="28"/>
          <w:szCs w:val="28"/>
          <w:lang w:eastAsia="ru-RU"/>
        </w:rPr>
        <w:t xml:space="preserve"> министерства труда и социального развития Новосибирской области за многолетний добросовестный труд и в связи с 2</w:t>
      </w:r>
      <w:r w:rsidR="0000489D">
        <w:rPr>
          <w:rFonts w:ascii="Times New Roman" w:eastAsia="Times New Roman" w:hAnsi="Times New Roman" w:cs="Times New Roman"/>
          <w:color w:val="000000"/>
          <w:sz w:val="28"/>
          <w:szCs w:val="28"/>
          <w:lang w:eastAsia="ru-RU"/>
        </w:rPr>
        <w:t>5</w:t>
      </w:r>
      <w:r w:rsidRPr="00562062">
        <w:rPr>
          <w:rFonts w:ascii="Times New Roman" w:eastAsia="Times New Roman" w:hAnsi="Times New Roman" w:cs="Times New Roman"/>
          <w:color w:val="000000"/>
          <w:sz w:val="28"/>
          <w:szCs w:val="28"/>
          <w:lang w:eastAsia="ru-RU"/>
        </w:rPr>
        <w:t>-летием со дня образования учреждения:</w:t>
      </w:r>
    </w:p>
    <w:p w14:paraId="36599DE2" w14:textId="77777777" w:rsidR="0000489D" w:rsidRDefault="0000489D" w:rsidP="0000489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roofErr w:type="spellStart"/>
      <w:r w:rsidR="006C63E6" w:rsidRPr="0000489D">
        <w:rPr>
          <w:rFonts w:ascii="Times New Roman" w:eastAsia="Times New Roman" w:hAnsi="Times New Roman" w:cs="Times New Roman"/>
          <w:color w:val="000000"/>
          <w:sz w:val="28"/>
          <w:szCs w:val="28"/>
          <w:lang w:eastAsia="ru-RU"/>
        </w:rPr>
        <w:t>Баланина</w:t>
      </w:r>
      <w:proofErr w:type="spellEnd"/>
      <w:r w:rsidR="006C63E6" w:rsidRPr="0000489D">
        <w:rPr>
          <w:rFonts w:ascii="Times New Roman" w:eastAsia="Times New Roman" w:hAnsi="Times New Roman" w:cs="Times New Roman"/>
          <w:color w:val="000000"/>
          <w:sz w:val="28"/>
          <w:szCs w:val="28"/>
          <w:lang w:eastAsia="ru-RU"/>
        </w:rPr>
        <w:t xml:space="preserve"> Н. М., воспитатель;</w:t>
      </w:r>
    </w:p>
    <w:p w14:paraId="08ACD282" w14:textId="77777777" w:rsidR="0000489D" w:rsidRDefault="0000489D" w:rsidP="0000489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6C63E6" w:rsidRPr="0000489D">
        <w:rPr>
          <w:rFonts w:ascii="Times New Roman" w:eastAsia="Times New Roman" w:hAnsi="Times New Roman" w:cs="Times New Roman"/>
          <w:color w:val="000000"/>
          <w:sz w:val="28"/>
          <w:szCs w:val="28"/>
          <w:lang w:eastAsia="ru-RU"/>
        </w:rPr>
        <w:t>Киреева А. В., инструктор по труду;</w:t>
      </w:r>
    </w:p>
    <w:p w14:paraId="58E3F0A2" w14:textId="77777777" w:rsidR="0000489D" w:rsidRDefault="0000489D" w:rsidP="0000489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6C63E6" w:rsidRPr="0000489D">
        <w:rPr>
          <w:rFonts w:ascii="Times New Roman" w:eastAsia="Times New Roman" w:hAnsi="Times New Roman" w:cs="Times New Roman"/>
          <w:color w:val="000000"/>
          <w:sz w:val="28"/>
          <w:szCs w:val="28"/>
          <w:lang w:eastAsia="ru-RU"/>
        </w:rPr>
        <w:t>Исакова Л. А., уборщик служебных помещений;</w:t>
      </w:r>
    </w:p>
    <w:p w14:paraId="77A17E27" w14:textId="77777777" w:rsidR="0000489D" w:rsidRDefault="0000489D" w:rsidP="0000489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roofErr w:type="spellStart"/>
      <w:r w:rsidR="006C63E6" w:rsidRPr="0000489D">
        <w:rPr>
          <w:rFonts w:ascii="Times New Roman" w:eastAsia="Times New Roman" w:hAnsi="Times New Roman" w:cs="Times New Roman"/>
          <w:color w:val="000000"/>
          <w:sz w:val="28"/>
          <w:szCs w:val="28"/>
          <w:lang w:eastAsia="ru-RU"/>
        </w:rPr>
        <w:t>Поддубная</w:t>
      </w:r>
      <w:proofErr w:type="spellEnd"/>
      <w:r w:rsidR="006C63E6" w:rsidRPr="0000489D">
        <w:rPr>
          <w:rFonts w:ascii="Times New Roman" w:eastAsia="Times New Roman" w:hAnsi="Times New Roman" w:cs="Times New Roman"/>
          <w:color w:val="000000"/>
          <w:sz w:val="28"/>
          <w:szCs w:val="28"/>
          <w:lang w:eastAsia="ru-RU"/>
        </w:rPr>
        <w:t xml:space="preserve"> Л. Л., социальный педагог;</w:t>
      </w:r>
    </w:p>
    <w:p w14:paraId="31FAFE77" w14:textId="77777777" w:rsidR="0038260E" w:rsidRDefault="0000489D" w:rsidP="0038260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6C63E6" w:rsidRPr="0000489D">
        <w:rPr>
          <w:rFonts w:ascii="Times New Roman" w:eastAsia="Times New Roman" w:hAnsi="Times New Roman" w:cs="Times New Roman"/>
          <w:color w:val="000000"/>
          <w:sz w:val="28"/>
          <w:szCs w:val="28"/>
          <w:lang w:eastAsia="ru-RU"/>
        </w:rPr>
        <w:t>Соколова Г. В., заведующий производством (шеф-повар)</w:t>
      </w:r>
    </w:p>
    <w:p w14:paraId="0352FD8D" w14:textId="71A17D8C" w:rsidR="00667A7F" w:rsidRDefault="00372283" w:rsidP="0038260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E4073">
        <w:rPr>
          <w:rFonts w:ascii="Times New Roman" w:eastAsia="Times New Roman" w:hAnsi="Times New Roman" w:cs="Times New Roman"/>
          <w:sz w:val="28"/>
          <w:szCs w:val="28"/>
          <w:lang w:eastAsia="ru-RU"/>
        </w:rPr>
        <w:t xml:space="preserve">В целом Государственное задание СРЦН «Снегири» было выполнено на </w:t>
      </w:r>
      <w:r w:rsidR="00BA7F88">
        <w:rPr>
          <w:rFonts w:ascii="Times New Roman" w:eastAsia="Times New Roman" w:hAnsi="Times New Roman" w:cs="Times New Roman"/>
          <w:sz w:val="28"/>
          <w:szCs w:val="28"/>
          <w:lang w:eastAsia="ru-RU"/>
        </w:rPr>
        <w:t>98,3</w:t>
      </w:r>
      <w:r w:rsidRPr="000E4073">
        <w:rPr>
          <w:rFonts w:ascii="Times New Roman" w:eastAsia="Times New Roman" w:hAnsi="Times New Roman" w:cs="Times New Roman"/>
          <w:sz w:val="28"/>
          <w:szCs w:val="28"/>
          <w:lang w:eastAsia="ru-RU"/>
        </w:rPr>
        <w:t xml:space="preserve">%, </w:t>
      </w:r>
      <w:r w:rsidR="00667A7F">
        <w:rPr>
          <w:rFonts w:ascii="Times New Roman" w:eastAsia="Times New Roman" w:hAnsi="Times New Roman" w:cs="Times New Roman"/>
          <w:sz w:val="28"/>
          <w:szCs w:val="28"/>
          <w:lang w:eastAsia="ru-RU"/>
        </w:rPr>
        <w:t>при этом в одном случае в связи с недостаточной комплектацией стационарного отделения поступающими на реабилитацию воспитанниками было допущено отклонение в 2,3% от максимально допустимого в 5%:</w:t>
      </w:r>
    </w:p>
    <w:p w14:paraId="0E17571E" w14:textId="367AC624" w:rsidR="00372283" w:rsidRDefault="00372283" w:rsidP="003722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E4073">
        <w:rPr>
          <w:rFonts w:ascii="Times New Roman" w:eastAsia="Calibri" w:hAnsi="Times New Roman" w:cs="Times New Roman"/>
          <w:sz w:val="28"/>
          <w:szCs w:val="28"/>
        </w:rPr>
        <w:t>- по показателю «п</w:t>
      </w:r>
      <w:r w:rsidRPr="000E4073">
        <w:rPr>
          <w:rFonts w:ascii="Times New Roman" w:eastAsia="Times New Roman" w:hAnsi="Times New Roman" w:cs="Times New Roman"/>
          <w:sz w:val="28"/>
          <w:szCs w:val="28"/>
        </w:rPr>
        <w:t xml:space="preserve">редоставление социального обслуживания в стационарной форме» при плане в </w:t>
      </w:r>
      <w:r>
        <w:rPr>
          <w:rFonts w:ascii="Times New Roman" w:eastAsia="Times New Roman" w:hAnsi="Times New Roman" w:cs="Times New Roman"/>
          <w:sz w:val="28"/>
          <w:szCs w:val="28"/>
        </w:rPr>
        <w:t>3</w:t>
      </w:r>
      <w:r w:rsidR="00667A7F">
        <w:rPr>
          <w:rFonts w:ascii="Times New Roman" w:eastAsia="Times New Roman" w:hAnsi="Times New Roman" w:cs="Times New Roman"/>
          <w:sz w:val="28"/>
          <w:szCs w:val="28"/>
        </w:rPr>
        <w:t>36</w:t>
      </w:r>
      <w:r w:rsidRPr="000E4073">
        <w:rPr>
          <w:rFonts w:ascii="Times New Roman" w:eastAsia="Times New Roman" w:hAnsi="Times New Roman" w:cs="Times New Roman"/>
          <w:sz w:val="28"/>
          <w:szCs w:val="28"/>
        </w:rPr>
        <w:t xml:space="preserve"> несовершеннолетни</w:t>
      </w:r>
      <w:r>
        <w:rPr>
          <w:rFonts w:ascii="Times New Roman" w:eastAsia="Times New Roman" w:hAnsi="Times New Roman" w:cs="Times New Roman"/>
          <w:sz w:val="28"/>
          <w:szCs w:val="28"/>
        </w:rPr>
        <w:t>х,</w:t>
      </w:r>
      <w:r w:rsidRPr="000E407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получавших реабилитационные услуги (из расчета 50 чел.</w:t>
      </w:r>
      <w:r w:rsidR="000142E1">
        <w:rPr>
          <w:rFonts w:ascii="Times New Roman" w:eastAsia="Times New Roman" w:hAnsi="Times New Roman" w:cs="Times New Roman"/>
          <w:sz w:val="28"/>
          <w:szCs w:val="28"/>
        </w:rPr>
        <w:t xml:space="preserve"> </w:t>
      </w:r>
      <w:r w:rsidR="00667A7F">
        <w:rPr>
          <w:rFonts w:ascii="Times New Roman" w:eastAsia="Times New Roman" w:hAnsi="Times New Roman" w:cs="Times New Roman"/>
          <w:sz w:val="28"/>
          <w:szCs w:val="28"/>
        </w:rPr>
        <w:t>в первом п</w:t>
      </w:r>
      <w:r w:rsidR="000142E1">
        <w:rPr>
          <w:rFonts w:ascii="Times New Roman" w:eastAsia="Times New Roman" w:hAnsi="Times New Roman" w:cs="Times New Roman"/>
          <w:sz w:val="28"/>
          <w:szCs w:val="28"/>
        </w:rPr>
        <w:t>о</w:t>
      </w:r>
      <w:r w:rsidR="00667A7F">
        <w:rPr>
          <w:rFonts w:ascii="Times New Roman" w:eastAsia="Times New Roman" w:hAnsi="Times New Roman" w:cs="Times New Roman"/>
          <w:sz w:val="28"/>
          <w:szCs w:val="28"/>
        </w:rPr>
        <w:t xml:space="preserve">лугодии; 66 </w:t>
      </w:r>
      <w:r w:rsidR="000142E1">
        <w:rPr>
          <w:rFonts w:ascii="Times New Roman" w:eastAsia="Times New Roman" w:hAnsi="Times New Roman" w:cs="Times New Roman"/>
          <w:sz w:val="28"/>
          <w:szCs w:val="28"/>
        </w:rPr>
        <w:t xml:space="preserve">– </w:t>
      </w:r>
      <w:r w:rsidR="00667A7F">
        <w:rPr>
          <w:rFonts w:ascii="Times New Roman" w:eastAsia="Times New Roman" w:hAnsi="Times New Roman" w:cs="Times New Roman"/>
          <w:sz w:val="28"/>
          <w:szCs w:val="28"/>
        </w:rPr>
        <w:t xml:space="preserve">в </w:t>
      </w:r>
      <w:r w:rsidR="00667A7F">
        <w:rPr>
          <w:rFonts w:ascii="Times New Roman" w:eastAsia="Times New Roman" w:hAnsi="Times New Roman" w:cs="Times New Roman"/>
          <w:sz w:val="28"/>
          <w:szCs w:val="28"/>
        </w:rPr>
        <w:lastRenderedPageBreak/>
        <w:t xml:space="preserve">третьем квартале и 58 </w:t>
      </w:r>
      <w:r w:rsidR="000142E1">
        <w:rPr>
          <w:rFonts w:ascii="Times New Roman" w:eastAsia="Times New Roman" w:hAnsi="Times New Roman" w:cs="Times New Roman"/>
          <w:sz w:val="28"/>
          <w:szCs w:val="28"/>
        </w:rPr>
        <w:t xml:space="preserve">– </w:t>
      </w:r>
      <w:r w:rsidR="00667A7F">
        <w:rPr>
          <w:rFonts w:ascii="Times New Roman" w:eastAsia="Times New Roman" w:hAnsi="Times New Roman" w:cs="Times New Roman"/>
          <w:sz w:val="28"/>
          <w:szCs w:val="28"/>
        </w:rPr>
        <w:t>в четвертом</w:t>
      </w:r>
      <w:r>
        <w:rPr>
          <w:rFonts w:ascii="Times New Roman" w:eastAsia="Times New Roman" w:hAnsi="Times New Roman" w:cs="Times New Roman"/>
          <w:sz w:val="28"/>
          <w:szCs w:val="28"/>
        </w:rPr>
        <w:t>, про</w:t>
      </w:r>
      <w:r w:rsidR="00667A7F">
        <w:rPr>
          <w:rFonts w:ascii="Times New Roman" w:eastAsia="Times New Roman" w:hAnsi="Times New Roman" w:cs="Times New Roman"/>
          <w:sz w:val="28"/>
          <w:szCs w:val="28"/>
        </w:rPr>
        <w:t>шедших</w:t>
      </w:r>
      <w:r w:rsidR="000142E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двухмесячный курс</w:t>
      </w:r>
      <w:r w:rsidR="00667A7F">
        <w:rPr>
          <w:rFonts w:ascii="Times New Roman" w:eastAsia="Times New Roman" w:hAnsi="Times New Roman" w:cs="Times New Roman"/>
          <w:sz w:val="28"/>
          <w:szCs w:val="28"/>
        </w:rPr>
        <w:t xml:space="preserve"> реабилитации</w:t>
      </w:r>
      <w:r>
        <w:rPr>
          <w:rFonts w:ascii="Times New Roman" w:eastAsia="Times New Roman" w:hAnsi="Times New Roman" w:cs="Times New Roman"/>
          <w:sz w:val="28"/>
          <w:szCs w:val="28"/>
        </w:rPr>
        <w:t xml:space="preserve">), </w:t>
      </w:r>
      <w:r w:rsidRPr="000E4073">
        <w:rPr>
          <w:rFonts w:ascii="Times New Roman" w:eastAsia="Times New Roman" w:hAnsi="Times New Roman" w:cs="Times New Roman"/>
          <w:sz w:val="28"/>
          <w:szCs w:val="28"/>
        </w:rPr>
        <w:t xml:space="preserve">выполнение – </w:t>
      </w:r>
      <w:r w:rsidR="000142E1">
        <w:rPr>
          <w:rFonts w:ascii="Times New Roman" w:eastAsia="Times New Roman" w:hAnsi="Times New Roman" w:cs="Times New Roman"/>
          <w:sz w:val="28"/>
          <w:szCs w:val="28"/>
        </w:rPr>
        <w:t>311</w:t>
      </w:r>
      <w:r w:rsidRPr="000E4073">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Pr="000E4073">
        <w:rPr>
          <w:rFonts w:ascii="Times New Roman" w:eastAsia="Times New Roman" w:hAnsi="Times New Roman" w:cs="Times New Roman"/>
          <w:sz w:val="28"/>
          <w:szCs w:val="28"/>
        </w:rPr>
        <w:t xml:space="preserve"> чел</w:t>
      </w:r>
      <w:r>
        <w:rPr>
          <w:rFonts w:ascii="Times New Roman" w:eastAsia="Times New Roman" w:hAnsi="Times New Roman" w:cs="Times New Roman"/>
          <w:sz w:val="28"/>
          <w:szCs w:val="28"/>
        </w:rPr>
        <w:t>.</w:t>
      </w:r>
      <w:r w:rsidRPr="000E4073">
        <w:rPr>
          <w:rFonts w:ascii="Times New Roman" w:eastAsia="Times New Roman" w:hAnsi="Times New Roman" w:cs="Times New Roman"/>
          <w:sz w:val="28"/>
          <w:szCs w:val="28"/>
        </w:rPr>
        <w:t>, что состав</w:t>
      </w:r>
      <w:r w:rsidR="000142E1">
        <w:rPr>
          <w:rFonts w:ascii="Times New Roman" w:eastAsia="Times New Roman" w:hAnsi="Times New Roman" w:cs="Times New Roman"/>
          <w:sz w:val="28"/>
          <w:szCs w:val="28"/>
        </w:rPr>
        <w:t>ило</w:t>
      </w:r>
      <w:r w:rsidRPr="000E4073">
        <w:rPr>
          <w:rFonts w:ascii="Times New Roman" w:eastAsia="Times New Roman" w:hAnsi="Times New Roman" w:cs="Times New Roman"/>
          <w:sz w:val="28"/>
          <w:szCs w:val="28"/>
        </w:rPr>
        <w:t xml:space="preserve"> 9</w:t>
      </w:r>
      <w:r w:rsidR="000142E1">
        <w:rPr>
          <w:rFonts w:ascii="Times New Roman" w:eastAsia="Times New Roman" w:hAnsi="Times New Roman" w:cs="Times New Roman"/>
          <w:sz w:val="28"/>
          <w:szCs w:val="28"/>
        </w:rPr>
        <w:t>2</w:t>
      </w:r>
      <w:r w:rsidRPr="000E4073">
        <w:rPr>
          <w:rFonts w:ascii="Times New Roman" w:eastAsia="Times New Roman" w:hAnsi="Times New Roman" w:cs="Times New Roman"/>
          <w:sz w:val="28"/>
          <w:szCs w:val="28"/>
        </w:rPr>
        <w:t>,</w:t>
      </w:r>
      <w:r w:rsidR="000142E1">
        <w:rPr>
          <w:rFonts w:ascii="Times New Roman" w:eastAsia="Times New Roman" w:hAnsi="Times New Roman" w:cs="Times New Roman"/>
          <w:sz w:val="28"/>
          <w:szCs w:val="28"/>
        </w:rPr>
        <w:t>7</w:t>
      </w:r>
      <w:r w:rsidRPr="000E4073">
        <w:rPr>
          <w:rFonts w:ascii="Times New Roman" w:eastAsia="Times New Roman" w:hAnsi="Times New Roman" w:cs="Times New Roman"/>
          <w:sz w:val="28"/>
          <w:szCs w:val="28"/>
        </w:rPr>
        <w:t>%;</w:t>
      </w:r>
    </w:p>
    <w:p w14:paraId="3075DD09" w14:textId="13F99CC1" w:rsidR="00372283" w:rsidRPr="00425271" w:rsidRDefault="00372283" w:rsidP="00372283">
      <w:pPr>
        <w:shd w:val="clear" w:color="auto" w:fill="FFFFFF"/>
        <w:spacing w:after="0" w:line="240" w:lineRule="auto"/>
        <w:ind w:firstLine="567"/>
        <w:jc w:val="both"/>
        <w:rPr>
          <w:rFonts w:ascii="Times New Roman" w:eastAsia="Times New Roman" w:hAnsi="Times New Roman" w:cs="Courier New"/>
          <w:sz w:val="28"/>
          <w:szCs w:val="28"/>
          <w:lang w:eastAsia="ru-RU"/>
        </w:rPr>
      </w:pPr>
      <w:r w:rsidRPr="000E4073">
        <w:rPr>
          <w:rFonts w:ascii="Times New Roman" w:eastAsia="Times New Roman" w:hAnsi="Times New Roman" w:cs="Courier New"/>
          <w:sz w:val="28"/>
          <w:szCs w:val="28"/>
          <w:lang w:eastAsia="ru-RU"/>
        </w:rPr>
        <w:t>- по показателю «предоставление социального обслуживания в полустационарной форме» при плане 31 семья, получившая услуги в соответствии с договором в течение полугода, выполнение – 31 семья, что состав</w:t>
      </w:r>
      <w:r w:rsidR="000142E1">
        <w:rPr>
          <w:rFonts w:ascii="Times New Roman" w:eastAsia="Times New Roman" w:hAnsi="Times New Roman" w:cs="Courier New"/>
          <w:sz w:val="28"/>
          <w:szCs w:val="28"/>
          <w:lang w:eastAsia="ru-RU"/>
        </w:rPr>
        <w:t>ило</w:t>
      </w:r>
      <w:r w:rsidRPr="000E4073">
        <w:rPr>
          <w:rFonts w:ascii="Times New Roman" w:eastAsia="Times New Roman" w:hAnsi="Times New Roman" w:cs="Courier New"/>
          <w:sz w:val="28"/>
          <w:szCs w:val="28"/>
          <w:lang w:eastAsia="ru-RU"/>
        </w:rPr>
        <w:t xml:space="preserve"> 100%;</w:t>
      </w:r>
    </w:p>
    <w:p w14:paraId="34AD7285" w14:textId="63C3F0AC" w:rsidR="00372283" w:rsidRDefault="00372283" w:rsidP="003722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E4073">
        <w:rPr>
          <w:rFonts w:ascii="Times New Roman" w:eastAsia="Times New Roman" w:hAnsi="Times New Roman" w:cs="Courier New"/>
          <w:sz w:val="28"/>
          <w:szCs w:val="28"/>
          <w:lang w:eastAsia="ru-RU"/>
        </w:rPr>
        <w:t>- по показателю «оказание методической помощи» при плане 47 мероприятий методического характера выполнение – 4</w:t>
      </w:r>
      <w:r>
        <w:rPr>
          <w:rFonts w:ascii="Times New Roman" w:eastAsia="Times New Roman" w:hAnsi="Times New Roman" w:cs="Courier New"/>
          <w:sz w:val="28"/>
          <w:szCs w:val="28"/>
          <w:lang w:eastAsia="ru-RU"/>
        </w:rPr>
        <w:t>8</w:t>
      </w:r>
      <w:r w:rsidRPr="000E4073">
        <w:rPr>
          <w:rFonts w:ascii="Times New Roman" w:eastAsia="Times New Roman" w:hAnsi="Times New Roman" w:cs="Courier New"/>
          <w:sz w:val="28"/>
          <w:szCs w:val="28"/>
          <w:lang w:eastAsia="ru-RU"/>
        </w:rPr>
        <w:t xml:space="preserve"> мероприятий, что состав</w:t>
      </w:r>
      <w:r w:rsidR="000142E1">
        <w:rPr>
          <w:rFonts w:ascii="Times New Roman" w:eastAsia="Times New Roman" w:hAnsi="Times New Roman" w:cs="Courier New"/>
          <w:sz w:val="28"/>
          <w:szCs w:val="28"/>
          <w:lang w:eastAsia="ru-RU"/>
        </w:rPr>
        <w:t>ило</w:t>
      </w:r>
      <w:r w:rsidRPr="000E4073">
        <w:rPr>
          <w:rFonts w:ascii="Times New Roman" w:eastAsia="Times New Roman" w:hAnsi="Times New Roman" w:cs="Courier New"/>
          <w:sz w:val="28"/>
          <w:szCs w:val="28"/>
          <w:lang w:eastAsia="ru-RU"/>
        </w:rPr>
        <w:t xml:space="preserve"> 10</w:t>
      </w:r>
      <w:r>
        <w:rPr>
          <w:rFonts w:ascii="Times New Roman" w:eastAsia="Times New Roman" w:hAnsi="Times New Roman" w:cs="Courier New"/>
          <w:sz w:val="28"/>
          <w:szCs w:val="28"/>
          <w:lang w:eastAsia="ru-RU"/>
        </w:rPr>
        <w:t>2</w:t>
      </w:r>
      <w:r w:rsidRPr="000E4073">
        <w:rPr>
          <w:rFonts w:ascii="Times New Roman" w:eastAsia="Times New Roman" w:hAnsi="Times New Roman" w:cs="Courier New"/>
          <w:sz w:val="28"/>
          <w:szCs w:val="28"/>
          <w:lang w:eastAsia="ru-RU"/>
        </w:rPr>
        <w:t>,</w:t>
      </w:r>
      <w:r>
        <w:rPr>
          <w:rFonts w:ascii="Times New Roman" w:eastAsia="Times New Roman" w:hAnsi="Times New Roman" w:cs="Courier New"/>
          <w:sz w:val="28"/>
          <w:szCs w:val="28"/>
          <w:lang w:eastAsia="ru-RU"/>
        </w:rPr>
        <w:t>1</w:t>
      </w:r>
      <w:r w:rsidRPr="000E4073">
        <w:rPr>
          <w:rFonts w:ascii="Times New Roman" w:eastAsia="Times New Roman" w:hAnsi="Times New Roman" w:cs="Courier New"/>
          <w:sz w:val="28"/>
          <w:szCs w:val="28"/>
          <w:lang w:eastAsia="ru-RU"/>
        </w:rPr>
        <w:t>%;</w:t>
      </w:r>
    </w:p>
    <w:p w14:paraId="7D0F2065" w14:textId="72E522B2" w:rsidR="00372283" w:rsidRDefault="00372283" w:rsidP="003722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E4073">
        <w:rPr>
          <w:rFonts w:ascii="Times New Roman" w:eastAsia="Times New Roman" w:hAnsi="Times New Roman" w:cs="Courier New"/>
          <w:sz w:val="28"/>
          <w:szCs w:val="28"/>
          <w:lang w:eastAsia="ru-RU"/>
        </w:rPr>
        <w:t xml:space="preserve">- по показателю «подготовка граждан, выразивших желание принять детей-сирот и детей, оставшихся без попечения родителей, на семейные формы устройства» при плане </w:t>
      </w:r>
      <w:r>
        <w:rPr>
          <w:rFonts w:ascii="Times New Roman" w:eastAsia="Times New Roman" w:hAnsi="Times New Roman" w:cs="Courier New"/>
          <w:sz w:val="28"/>
          <w:szCs w:val="28"/>
          <w:lang w:eastAsia="ru-RU"/>
        </w:rPr>
        <w:t>75</w:t>
      </w:r>
      <w:r w:rsidRPr="000E4073">
        <w:rPr>
          <w:rFonts w:ascii="Times New Roman" w:eastAsia="Times New Roman" w:hAnsi="Times New Roman" w:cs="Courier New"/>
          <w:sz w:val="28"/>
          <w:szCs w:val="28"/>
          <w:lang w:eastAsia="ru-RU"/>
        </w:rPr>
        <w:t xml:space="preserve"> чел. выполнение – </w:t>
      </w:r>
      <w:r>
        <w:rPr>
          <w:rFonts w:ascii="Times New Roman" w:eastAsia="Times New Roman" w:hAnsi="Times New Roman" w:cs="Courier New"/>
          <w:sz w:val="28"/>
          <w:szCs w:val="28"/>
          <w:lang w:eastAsia="ru-RU"/>
        </w:rPr>
        <w:t>76</w:t>
      </w:r>
      <w:r w:rsidRPr="000E4073">
        <w:rPr>
          <w:rFonts w:ascii="Times New Roman" w:eastAsia="Times New Roman" w:hAnsi="Times New Roman" w:cs="Courier New"/>
          <w:sz w:val="28"/>
          <w:szCs w:val="28"/>
          <w:lang w:eastAsia="ru-RU"/>
        </w:rPr>
        <w:t xml:space="preserve"> чел., что соста</w:t>
      </w:r>
      <w:r w:rsidR="000142E1">
        <w:rPr>
          <w:rFonts w:ascii="Times New Roman" w:eastAsia="Times New Roman" w:hAnsi="Times New Roman" w:cs="Courier New"/>
          <w:sz w:val="28"/>
          <w:szCs w:val="28"/>
          <w:lang w:eastAsia="ru-RU"/>
        </w:rPr>
        <w:t>вило</w:t>
      </w:r>
      <w:r w:rsidRPr="000E4073">
        <w:rPr>
          <w:rFonts w:ascii="Times New Roman" w:eastAsia="Times New Roman" w:hAnsi="Times New Roman" w:cs="Courier New"/>
          <w:sz w:val="28"/>
          <w:szCs w:val="28"/>
          <w:lang w:eastAsia="ru-RU"/>
        </w:rPr>
        <w:t xml:space="preserve"> </w:t>
      </w:r>
      <w:r>
        <w:rPr>
          <w:rFonts w:ascii="Times New Roman" w:eastAsia="Times New Roman" w:hAnsi="Times New Roman" w:cs="Courier New"/>
          <w:sz w:val="28"/>
          <w:szCs w:val="28"/>
          <w:lang w:eastAsia="ru-RU"/>
        </w:rPr>
        <w:t>101</w:t>
      </w:r>
      <w:r w:rsidRPr="000E4073">
        <w:rPr>
          <w:rFonts w:ascii="Times New Roman" w:eastAsia="Times New Roman" w:hAnsi="Times New Roman" w:cs="Courier New"/>
          <w:sz w:val="28"/>
          <w:szCs w:val="28"/>
          <w:lang w:eastAsia="ru-RU"/>
        </w:rPr>
        <w:t>,</w:t>
      </w:r>
      <w:r>
        <w:rPr>
          <w:rFonts w:ascii="Times New Roman" w:eastAsia="Times New Roman" w:hAnsi="Times New Roman" w:cs="Courier New"/>
          <w:sz w:val="28"/>
          <w:szCs w:val="28"/>
          <w:lang w:eastAsia="ru-RU"/>
        </w:rPr>
        <w:t>3</w:t>
      </w:r>
      <w:r w:rsidRPr="000E4073">
        <w:rPr>
          <w:rFonts w:ascii="Times New Roman" w:eastAsia="Times New Roman" w:hAnsi="Times New Roman" w:cs="Courier New"/>
          <w:sz w:val="28"/>
          <w:szCs w:val="28"/>
          <w:lang w:eastAsia="ru-RU"/>
        </w:rPr>
        <w:t>%;</w:t>
      </w:r>
    </w:p>
    <w:p w14:paraId="485AB8DA" w14:textId="2461C8C4" w:rsidR="00372283" w:rsidRDefault="00372283" w:rsidP="003722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0E4073">
        <w:rPr>
          <w:rFonts w:ascii="Times New Roman" w:eastAsia="Times New Roman" w:hAnsi="Times New Roman" w:cs="Courier New"/>
          <w:sz w:val="28"/>
          <w:szCs w:val="28"/>
          <w:lang w:eastAsia="ru-RU"/>
        </w:rPr>
        <w:t xml:space="preserve">- по показателю «оказание консультативной, психологической, педагогической, юридической, социальной и иной помощи» при плане </w:t>
      </w:r>
      <w:r>
        <w:rPr>
          <w:rFonts w:ascii="Times New Roman" w:eastAsia="Times New Roman" w:hAnsi="Times New Roman" w:cs="Courier New"/>
          <w:sz w:val="28"/>
          <w:szCs w:val="28"/>
          <w:lang w:eastAsia="ru-RU"/>
        </w:rPr>
        <w:t>2000</w:t>
      </w:r>
      <w:r w:rsidRPr="000E4073">
        <w:rPr>
          <w:rFonts w:ascii="Times New Roman" w:eastAsia="Times New Roman" w:hAnsi="Times New Roman" w:cs="Courier New"/>
          <w:sz w:val="28"/>
          <w:szCs w:val="28"/>
          <w:lang w:eastAsia="ru-RU"/>
        </w:rPr>
        <w:t xml:space="preserve"> консультаций выполнение </w:t>
      </w:r>
      <w:r w:rsidR="000142E1">
        <w:rPr>
          <w:rFonts w:ascii="Times New Roman" w:eastAsia="Times New Roman" w:hAnsi="Times New Roman" w:cs="Courier New"/>
          <w:sz w:val="28"/>
          <w:szCs w:val="28"/>
          <w:lang w:eastAsia="ru-RU"/>
        </w:rPr>
        <w:t>2012</w:t>
      </w:r>
      <w:r w:rsidRPr="000E4073">
        <w:rPr>
          <w:rFonts w:ascii="Times New Roman" w:eastAsia="Times New Roman" w:hAnsi="Times New Roman" w:cs="Courier New"/>
          <w:sz w:val="28"/>
          <w:szCs w:val="28"/>
          <w:lang w:eastAsia="ru-RU"/>
        </w:rPr>
        <w:t>, что состав</w:t>
      </w:r>
      <w:r w:rsidR="000142E1">
        <w:rPr>
          <w:rFonts w:ascii="Times New Roman" w:eastAsia="Times New Roman" w:hAnsi="Times New Roman" w:cs="Courier New"/>
          <w:sz w:val="28"/>
          <w:szCs w:val="28"/>
          <w:lang w:eastAsia="ru-RU"/>
        </w:rPr>
        <w:t>ило</w:t>
      </w:r>
      <w:r>
        <w:rPr>
          <w:rFonts w:ascii="Times New Roman" w:eastAsia="Times New Roman" w:hAnsi="Times New Roman" w:cs="Courier New"/>
          <w:sz w:val="28"/>
          <w:szCs w:val="28"/>
          <w:lang w:eastAsia="ru-RU"/>
        </w:rPr>
        <w:t xml:space="preserve"> </w:t>
      </w:r>
      <w:r w:rsidR="000142E1">
        <w:rPr>
          <w:rFonts w:ascii="Times New Roman" w:eastAsia="Times New Roman" w:hAnsi="Times New Roman" w:cs="Courier New"/>
          <w:sz w:val="28"/>
          <w:szCs w:val="28"/>
          <w:lang w:eastAsia="ru-RU"/>
        </w:rPr>
        <w:t>100</w:t>
      </w:r>
      <w:r w:rsidRPr="000E4073">
        <w:rPr>
          <w:rFonts w:ascii="Times New Roman" w:eastAsia="Times New Roman" w:hAnsi="Times New Roman" w:cs="Courier New"/>
          <w:sz w:val="28"/>
          <w:szCs w:val="28"/>
          <w:lang w:eastAsia="ru-RU"/>
        </w:rPr>
        <w:t>,</w:t>
      </w:r>
      <w:r w:rsidR="000142E1">
        <w:rPr>
          <w:rFonts w:ascii="Times New Roman" w:eastAsia="Times New Roman" w:hAnsi="Times New Roman" w:cs="Courier New"/>
          <w:sz w:val="28"/>
          <w:szCs w:val="28"/>
          <w:lang w:eastAsia="ru-RU"/>
        </w:rPr>
        <w:t>6</w:t>
      </w:r>
      <w:r w:rsidRPr="000E4073">
        <w:rPr>
          <w:rFonts w:ascii="Times New Roman" w:eastAsia="Times New Roman" w:hAnsi="Times New Roman" w:cs="Courier New"/>
          <w:sz w:val="28"/>
          <w:szCs w:val="28"/>
          <w:lang w:eastAsia="ru-RU"/>
        </w:rPr>
        <w:t>%.</w:t>
      </w:r>
    </w:p>
    <w:p w14:paraId="3BF16179" w14:textId="565FC6AB" w:rsidR="0038260E" w:rsidRPr="0038260E" w:rsidRDefault="0038260E" w:rsidP="0038260E">
      <w:pPr>
        <w:pStyle w:val="a3"/>
        <w:ind w:firstLine="567"/>
        <w:jc w:val="both"/>
        <w:rPr>
          <w:rFonts w:ascii="Times New Roman" w:hAnsi="Times New Roman"/>
          <w:sz w:val="28"/>
          <w:szCs w:val="28"/>
        </w:rPr>
      </w:pPr>
      <w:r>
        <w:rPr>
          <w:rFonts w:ascii="Times New Roman" w:hAnsi="Times New Roman"/>
          <w:sz w:val="28"/>
          <w:szCs w:val="28"/>
        </w:rPr>
        <w:t>После анализа работы учреждения в 2023 году поставлены следующие задачи на 2024 год</w:t>
      </w:r>
    </w:p>
    <w:p w14:paraId="4FFD1632" w14:textId="73CA88DC" w:rsidR="00372283" w:rsidRDefault="00372283" w:rsidP="00372283">
      <w:pPr>
        <w:shd w:val="clear" w:color="auto" w:fill="FFFFFF"/>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1.</w:t>
      </w:r>
      <w:r>
        <w:rPr>
          <w:rFonts w:ascii="Times New Roman" w:eastAsia="Calibri" w:hAnsi="Times New Roman" w:cs="Times New Roman"/>
          <w:sz w:val="28"/>
          <w:szCs w:val="28"/>
        </w:rPr>
        <w:t> </w:t>
      </w:r>
      <w:r w:rsidRPr="000E4073">
        <w:rPr>
          <w:rFonts w:ascii="Times New Roman" w:eastAsia="Calibri" w:hAnsi="Times New Roman" w:cs="Times New Roman"/>
          <w:sz w:val="28"/>
          <w:szCs w:val="28"/>
        </w:rPr>
        <w:t>Выполнить Государственное задание не менее чем на 97%.</w:t>
      </w:r>
    </w:p>
    <w:p w14:paraId="3B4960CB" w14:textId="6A0A422B" w:rsidR="00372283" w:rsidRPr="00B23120" w:rsidRDefault="00372283" w:rsidP="00372283">
      <w:pPr>
        <w:shd w:val="clear" w:color="auto" w:fill="FFFFFF"/>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0E4073">
        <w:rPr>
          <w:rFonts w:ascii="Times New Roman" w:eastAsia="Calibri" w:hAnsi="Times New Roman" w:cs="Times New Roman"/>
          <w:sz w:val="28"/>
          <w:szCs w:val="28"/>
        </w:rPr>
        <w:t>. </w:t>
      </w:r>
      <w:r>
        <w:rPr>
          <w:rFonts w:ascii="Times New Roman" w:eastAsia="Calibri" w:hAnsi="Times New Roman" w:cs="Times New Roman"/>
          <w:sz w:val="28"/>
          <w:szCs w:val="28"/>
        </w:rPr>
        <w:t xml:space="preserve">Продолжить </w:t>
      </w:r>
      <w:r w:rsidRPr="000E4073">
        <w:rPr>
          <w:rFonts w:ascii="Times New Roman" w:eastAsia="Calibri" w:hAnsi="Times New Roman" w:cs="Times New Roman"/>
          <w:sz w:val="28"/>
          <w:szCs w:val="28"/>
        </w:rPr>
        <w:t xml:space="preserve">работу по </w:t>
      </w:r>
      <w:r w:rsidR="000142E1">
        <w:rPr>
          <w:rFonts w:ascii="Times New Roman" w:eastAsia="Calibri" w:hAnsi="Times New Roman" w:cs="Times New Roman"/>
          <w:sz w:val="28"/>
          <w:szCs w:val="28"/>
        </w:rPr>
        <w:t>сокращению</w:t>
      </w:r>
      <w:r w:rsidRPr="000E4073">
        <w:rPr>
          <w:rFonts w:ascii="Times New Roman" w:eastAsia="Calibri" w:hAnsi="Times New Roman" w:cs="Times New Roman"/>
          <w:sz w:val="28"/>
          <w:szCs w:val="28"/>
        </w:rPr>
        <w:t xml:space="preserve"> самовольных уходов.</w:t>
      </w:r>
    </w:p>
    <w:p w14:paraId="0913236A" w14:textId="4F2EDAF1" w:rsidR="00372283" w:rsidRDefault="00372283" w:rsidP="00372283">
      <w:pPr>
        <w:shd w:val="clear" w:color="auto" w:fill="FFFFFF"/>
        <w:spacing w:after="0" w:line="240" w:lineRule="auto"/>
        <w:ind w:firstLine="567"/>
        <w:jc w:val="both"/>
        <w:rPr>
          <w:rFonts w:ascii="Times New Roman" w:eastAsia="Calibri" w:hAnsi="Times New Roman" w:cs="Times New Roman"/>
          <w:sz w:val="28"/>
          <w:lang w:eastAsia="ru-RU"/>
        </w:rPr>
      </w:pPr>
      <w:r>
        <w:rPr>
          <w:rFonts w:ascii="Times New Roman" w:eastAsia="Times New Roman" w:hAnsi="Times New Roman" w:cs="Times New Roman"/>
          <w:sz w:val="28"/>
          <w:szCs w:val="28"/>
          <w:lang w:eastAsia="ru-RU"/>
        </w:rPr>
        <w:t>3. </w:t>
      </w:r>
      <w:r w:rsidR="000142E1">
        <w:rPr>
          <w:rFonts w:ascii="Times New Roman" w:eastAsia="Calibri" w:hAnsi="Times New Roman" w:cs="Times New Roman"/>
          <w:sz w:val="28"/>
          <w:lang w:eastAsia="ru-RU"/>
        </w:rPr>
        <w:t>Дополнить и внедрить в деятельность методическую программу, по проведению реабилитации воспитанников, склонных к употреблению ПАВ;</w:t>
      </w:r>
    </w:p>
    <w:p w14:paraId="53921E26" w14:textId="303B724D" w:rsidR="005103A0" w:rsidRDefault="005103A0" w:rsidP="00372283">
      <w:pPr>
        <w:shd w:val="clear" w:color="auto" w:fill="FFFFFF"/>
        <w:spacing w:after="0" w:line="240" w:lineRule="auto"/>
        <w:ind w:firstLine="567"/>
        <w:jc w:val="both"/>
        <w:rPr>
          <w:rFonts w:ascii="Times New Roman" w:eastAsia="Calibri" w:hAnsi="Times New Roman" w:cs="Times New Roman"/>
          <w:sz w:val="28"/>
          <w:lang w:eastAsia="ru-RU"/>
        </w:rPr>
      </w:pPr>
      <w:r>
        <w:rPr>
          <w:rFonts w:ascii="Times New Roman" w:eastAsia="Calibri" w:hAnsi="Times New Roman" w:cs="Times New Roman"/>
          <w:sz w:val="28"/>
          <w:lang w:eastAsia="ru-RU"/>
        </w:rPr>
        <w:t>4. Пересмотреть программу «Школа принимающих родителей», в том числе для ее реализации в дистанционной форме.</w:t>
      </w:r>
    </w:p>
    <w:p w14:paraId="39420608" w14:textId="1D5DD01A" w:rsidR="000142E1" w:rsidRDefault="005103A0" w:rsidP="00372283">
      <w:pPr>
        <w:shd w:val="clear" w:color="auto" w:fill="FFFFFF"/>
        <w:spacing w:after="0" w:line="240" w:lineRule="auto"/>
        <w:ind w:firstLine="567"/>
        <w:jc w:val="both"/>
        <w:rPr>
          <w:rFonts w:ascii="Times New Roman" w:eastAsia="Calibri" w:hAnsi="Times New Roman" w:cs="Times New Roman"/>
          <w:sz w:val="28"/>
          <w:lang w:eastAsia="ru-RU"/>
        </w:rPr>
      </w:pPr>
      <w:r>
        <w:rPr>
          <w:rFonts w:ascii="Times New Roman" w:eastAsia="Calibri" w:hAnsi="Times New Roman" w:cs="Times New Roman"/>
          <w:sz w:val="28"/>
          <w:lang w:eastAsia="ru-RU"/>
        </w:rPr>
        <w:t>5</w:t>
      </w:r>
      <w:r w:rsidR="000142E1">
        <w:rPr>
          <w:rFonts w:ascii="Times New Roman" w:eastAsia="Calibri" w:hAnsi="Times New Roman" w:cs="Times New Roman"/>
          <w:sz w:val="28"/>
          <w:lang w:eastAsia="ru-RU"/>
        </w:rPr>
        <w:t>. Запустить на базе отделения социальной реабилитации</w:t>
      </w:r>
      <w:r w:rsidR="00CC3C2A">
        <w:rPr>
          <w:rFonts w:ascii="Times New Roman" w:eastAsia="Calibri" w:hAnsi="Times New Roman" w:cs="Times New Roman"/>
          <w:sz w:val="28"/>
          <w:lang w:eastAsia="ru-RU"/>
        </w:rPr>
        <w:t xml:space="preserve"> № 2</w:t>
      </w:r>
      <w:r w:rsidR="000142E1">
        <w:rPr>
          <w:rFonts w:ascii="Times New Roman" w:eastAsia="Calibri" w:hAnsi="Times New Roman" w:cs="Times New Roman"/>
          <w:sz w:val="28"/>
          <w:lang w:eastAsia="ru-RU"/>
        </w:rPr>
        <w:t xml:space="preserve"> два новых учебных модуля: «Столярная мастерская» и «Автомастерская»;</w:t>
      </w:r>
    </w:p>
    <w:p w14:paraId="1BE711A7" w14:textId="767BC123" w:rsidR="00372283" w:rsidRDefault="005103A0" w:rsidP="00372283">
      <w:pPr>
        <w:shd w:val="clear" w:color="auto" w:fill="FFFFFF"/>
        <w:spacing w:after="0" w:line="240" w:lineRule="auto"/>
        <w:ind w:firstLine="567"/>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6</w:t>
      </w:r>
      <w:r w:rsidR="00372283" w:rsidRPr="000E4073">
        <w:rPr>
          <w:rFonts w:ascii="Times New Roman" w:eastAsiaTheme="minorEastAsia" w:hAnsi="Times New Roman"/>
          <w:sz w:val="28"/>
          <w:szCs w:val="28"/>
          <w:lang w:eastAsia="ru-RU"/>
        </w:rPr>
        <w:t xml:space="preserve">. Провести ряд мероприятий </w:t>
      </w:r>
      <w:r w:rsidR="00372283">
        <w:rPr>
          <w:rFonts w:ascii="Times New Roman" w:eastAsiaTheme="minorEastAsia" w:hAnsi="Times New Roman"/>
          <w:sz w:val="28"/>
          <w:szCs w:val="28"/>
          <w:lang w:eastAsia="ru-RU"/>
        </w:rPr>
        <w:t>различного уровня</w:t>
      </w:r>
      <w:r w:rsidR="00372283" w:rsidRPr="000E4073">
        <w:rPr>
          <w:rFonts w:ascii="Times New Roman" w:eastAsiaTheme="minorEastAsia" w:hAnsi="Times New Roman"/>
          <w:sz w:val="28"/>
          <w:szCs w:val="28"/>
          <w:lang w:eastAsia="ru-RU"/>
        </w:rPr>
        <w:t xml:space="preserve"> в рамках объявленного Президентом РФ 202</w:t>
      </w:r>
      <w:r w:rsidR="000142E1">
        <w:rPr>
          <w:rFonts w:ascii="Times New Roman" w:eastAsiaTheme="minorEastAsia" w:hAnsi="Times New Roman"/>
          <w:sz w:val="28"/>
          <w:szCs w:val="28"/>
          <w:lang w:eastAsia="ru-RU"/>
        </w:rPr>
        <w:t>4</w:t>
      </w:r>
      <w:r w:rsidR="00372283" w:rsidRPr="000E4073">
        <w:rPr>
          <w:rFonts w:ascii="Times New Roman" w:eastAsiaTheme="minorEastAsia" w:hAnsi="Times New Roman"/>
          <w:sz w:val="28"/>
          <w:szCs w:val="28"/>
          <w:lang w:eastAsia="ru-RU"/>
        </w:rPr>
        <w:t xml:space="preserve"> года – Го</w:t>
      </w:r>
      <w:r w:rsidR="000142E1">
        <w:rPr>
          <w:rFonts w:ascii="Times New Roman" w:eastAsiaTheme="minorEastAsia" w:hAnsi="Times New Roman"/>
          <w:sz w:val="28"/>
          <w:szCs w:val="28"/>
          <w:lang w:eastAsia="ru-RU"/>
        </w:rPr>
        <w:t>дом семьи</w:t>
      </w:r>
      <w:r w:rsidR="00372283">
        <w:rPr>
          <w:rFonts w:ascii="Times New Roman" w:eastAsiaTheme="minorEastAsia" w:hAnsi="Times New Roman"/>
          <w:sz w:val="28"/>
          <w:szCs w:val="28"/>
          <w:lang w:eastAsia="ru-RU"/>
        </w:rPr>
        <w:t>.</w:t>
      </w:r>
    </w:p>
    <w:p w14:paraId="04CBB4FE" w14:textId="0A02543E" w:rsidR="000142E1" w:rsidRDefault="005103A0" w:rsidP="00372283">
      <w:pPr>
        <w:shd w:val="clear" w:color="auto" w:fill="FFFFFF"/>
        <w:spacing w:after="0" w:line="240" w:lineRule="auto"/>
        <w:ind w:firstLine="567"/>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7</w:t>
      </w:r>
      <w:r w:rsidR="000142E1">
        <w:rPr>
          <w:rFonts w:ascii="Times New Roman" w:eastAsiaTheme="minorEastAsia" w:hAnsi="Times New Roman"/>
          <w:sz w:val="28"/>
          <w:szCs w:val="28"/>
          <w:lang w:eastAsia="ru-RU"/>
        </w:rPr>
        <w:t>. Разработать для согласования новый вариант стандарта оказания услуг в полустационарной форме.</w:t>
      </w:r>
    </w:p>
    <w:p w14:paraId="41194EBD" w14:textId="75486F29" w:rsidR="000142E1" w:rsidRDefault="005103A0" w:rsidP="00372283">
      <w:pPr>
        <w:shd w:val="clear" w:color="auto" w:fill="FFFFFF"/>
        <w:spacing w:after="0" w:line="240" w:lineRule="auto"/>
        <w:ind w:firstLine="567"/>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8</w:t>
      </w:r>
      <w:r w:rsidR="000142E1">
        <w:rPr>
          <w:rFonts w:ascii="Times New Roman" w:eastAsiaTheme="minorEastAsia" w:hAnsi="Times New Roman"/>
          <w:sz w:val="28"/>
          <w:szCs w:val="28"/>
          <w:lang w:eastAsia="ru-RU"/>
        </w:rPr>
        <w:t>. Провести асфальтирование прилегающей территории и ремонт подвального помещения основного здания (предписание Роспотребнадзора).</w:t>
      </w:r>
    </w:p>
    <w:p w14:paraId="5154F5F1" w14:textId="77777777" w:rsidR="00372283" w:rsidRDefault="00372283" w:rsidP="00372283">
      <w:pPr>
        <w:shd w:val="clear" w:color="auto" w:fill="FFFFFF"/>
        <w:spacing w:after="0" w:line="240" w:lineRule="auto"/>
        <w:jc w:val="both"/>
        <w:rPr>
          <w:rFonts w:ascii="Times New Roman" w:eastAsia="Times New Roman" w:hAnsi="Times New Roman" w:cs="Times New Roman"/>
          <w:sz w:val="28"/>
          <w:szCs w:val="28"/>
          <w:lang w:eastAsia="ru-RU"/>
        </w:rPr>
      </w:pPr>
    </w:p>
    <w:p w14:paraId="436BEFA0" w14:textId="77777777" w:rsidR="00372283" w:rsidRDefault="00372283" w:rsidP="00372283">
      <w:pPr>
        <w:shd w:val="clear" w:color="auto" w:fill="FFFFFF"/>
        <w:spacing w:after="0" w:line="240" w:lineRule="auto"/>
        <w:jc w:val="both"/>
        <w:rPr>
          <w:rFonts w:ascii="Times New Roman" w:eastAsia="Times New Roman" w:hAnsi="Times New Roman" w:cs="Times New Roman"/>
          <w:sz w:val="28"/>
          <w:szCs w:val="28"/>
          <w:lang w:eastAsia="ru-RU"/>
        </w:rPr>
      </w:pPr>
    </w:p>
    <w:p w14:paraId="5C6A022E" w14:textId="01E43058" w:rsidR="008508DE" w:rsidRPr="0038260E" w:rsidRDefault="0038260E" w:rsidP="0038260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Подготовил заместитель </w:t>
      </w:r>
      <w:r w:rsidR="00372283">
        <w:rPr>
          <w:rFonts w:ascii="Times New Roman" w:eastAsia="Times New Roman" w:hAnsi="Times New Roman" w:cs="Times New Roman"/>
          <w:sz w:val="28"/>
          <w:szCs w:val="28"/>
          <w:lang w:eastAsia="ru-RU"/>
        </w:rPr>
        <w:t xml:space="preserve">директора       </w:t>
      </w:r>
      <w:r>
        <w:rPr>
          <w:rFonts w:ascii="Times New Roman" w:eastAsia="Times New Roman" w:hAnsi="Times New Roman" w:cs="Times New Roman"/>
          <w:sz w:val="28"/>
          <w:szCs w:val="28"/>
          <w:lang w:eastAsia="ru-RU"/>
        </w:rPr>
        <w:t xml:space="preserve"> </w:t>
      </w:r>
      <w:r w:rsidR="0037228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372283">
        <w:rPr>
          <w:rFonts w:ascii="Times New Roman" w:eastAsia="Times New Roman" w:hAnsi="Times New Roman" w:cs="Times New Roman"/>
          <w:sz w:val="28"/>
          <w:szCs w:val="28"/>
          <w:lang w:eastAsia="ru-RU"/>
        </w:rPr>
        <w:t xml:space="preserve">                            А.П. Стахович</w:t>
      </w:r>
    </w:p>
    <w:sectPr w:rsidR="008508DE" w:rsidRPr="003826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F2680"/>
    <w:multiLevelType w:val="hybridMultilevel"/>
    <w:tmpl w:val="5E380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7F55A5"/>
    <w:multiLevelType w:val="hybridMultilevel"/>
    <w:tmpl w:val="0A8A8F88"/>
    <w:lvl w:ilvl="0" w:tplc="C8AABA10">
      <w:start w:val="1"/>
      <w:numFmt w:val="decimal"/>
      <w:lvlText w:val="%1."/>
      <w:lvlJc w:val="left"/>
      <w:pPr>
        <w:ind w:left="786" w:hanging="360"/>
      </w:pPr>
      <w:rPr>
        <w:rFonts w:hint="default"/>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846107E"/>
    <w:multiLevelType w:val="hybridMultilevel"/>
    <w:tmpl w:val="2B40983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8AB2BAB"/>
    <w:multiLevelType w:val="hybridMultilevel"/>
    <w:tmpl w:val="FA927F62"/>
    <w:lvl w:ilvl="0" w:tplc="CD3C0D2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16552D"/>
    <w:multiLevelType w:val="hybridMultilevel"/>
    <w:tmpl w:val="041C2874"/>
    <w:lvl w:ilvl="0" w:tplc="FFFFFFFF">
      <w:start w:val="1"/>
      <w:numFmt w:val="decimal"/>
      <w:lvlText w:val="%1."/>
      <w:lvlJc w:val="left"/>
      <w:pPr>
        <w:ind w:left="709" w:hanging="42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B45638D"/>
    <w:multiLevelType w:val="hybridMultilevel"/>
    <w:tmpl w:val="F67A4150"/>
    <w:lvl w:ilvl="0" w:tplc="04190001">
      <w:start w:val="1"/>
      <w:numFmt w:val="bullet"/>
      <w:lvlText w:val=""/>
      <w:lvlJc w:val="left"/>
      <w:pPr>
        <w:ind w:left="5029" w:hanging="360"/>
      </w:pPr>
      <w:rPr>
        <w:rFonts w:ascii="Symbol" w:hAnsi="Symbol" w:hint="default"/>
      </w:rPr>
    </w:lvl>
    <w:lvl w:ilvl="1" w:tplc="04190003">
      <w:start w:val="1"/>
      <w:numFmt w:val="bullet"/>
      <w:lvlText w:val="o"/>
      <w:lvlJc w:val="left"/>
      <w:pPr>
        <w:ind w:left="5749" w:hanging="360"/>
      </w:pPr>
      <w:rPr>
        <w:rFonts w:ascii="Courier New" w:hAnsi="Courier New" w:cs="Courier New" w:hint="default"/>
      </w:rPr>
    </w:lvl>
    <w:lvl w:ilvl="2" w:tplc="04190005">
      <w:start w:val="1"/>
      <w:numFmt w:val="bullet"/>
      <w:lvlText w:val=""/>
      <w:lvlJc w:val="left"/>
      <w:pPr>
        <w:ind w:left="6469" w:hanging="360"/>
      </w:pPr>
      <w:rPr>
        <w:rFonts w:ascii="Wingdings" w:hAnsi="Wingdings" w:hint="default"/>
      </w:rPr>
    </w:lvl>
    <w:lvl w:ilvl="3" w:tplc="04190001">
      <w:start w:val="1"/>
      <w:numFmt w:val="bullet"/>
      <w:lvlText w:val=""/>
      <w:lvlJc w:val="left"/>
      <w:pPr>
        <w:ind w:left="7189" w:hanging="360"/>
      </w:pPr>
      <w:rPr>
        <w:rFonts w:ascii="Symbol" w:hAnsi="Symbol" w:hint="default"/>
      </w:rPr>
    </w:lvl>
    <w:lvl w:ilvl="4" w:tplc="04190003">
      <w:start w:val="1"/>
      <w:numFmt w:val="bullet"/>
      <w:lvlText w:val="o"/>
      <w:lvlJc w:val="left"/>
      <w:pPr>
        <w:ind w:left="7909" w:hanging="360"/>
      </w:pPr>
      <w:rPr>
        <w:rFonts w:ascii="Courier New" w:hAnsi="Courier New" w:cs="Courier New" w:hint="default"/>
      </w:rPr>
    </w:lvl>
    <w:lvl w:ilvl="5" w:tplc="04190005">
      <w:start w:val="1"/>
      <w:numFmt w:val="bullet"/>
      <w:lvlText w:val=""/>
      <w:lvlJc w:val="left"/>
      <w:pPr>
        <w:ind w:left="8629" w:hanging="360"/>
      </w:pPr>
      <w:rPr>
        <w:rFonts w:ascii="Wingdings" w:hAnsi="Wingdings" w:hint="default"/>
      </w:rPr>
    </w:lvl>
    <w:lvl w:ilvl="6" w:tplc="04190001">
      <w:start w:val="1"/>
      <w:numFmt w:val="bullet"/>
      <w:lvlText w:val=""/>
      <w:lvlJc w:val="left"/>
      <w:pPr>
        <w:ind w:left="9349" w:hanging="360"/>
      </w:pPr>
      <w:rPr>
        <w:rFonts w:ascii="Symbol" w:hAnsi="Symbol" w:hint="default"/>
      </w:rPr>
    </w:lvl>
    <w:lvl w:ilvl="7" w:tplc="04190003">
      <w:start w:val="1"/>
      <w:numFmt w:val="bullet"/>
      <w:lvlText w:val="o"/>
      <w:lvlJc w:val="left"/>
      <w:pPr>
        <w:ind w:left="10069" w:hanging="360"/>
      </w:pPr>
      <w:rPr>
        <w:rFonts w:ascii="Courier New" w:hAnsi="Courier New" w:cs="Courier New" w:hint="default"/>
      </w:rPr>
    </w:lvl>
    <w:lvl w:ilvl="8" w:tplc="04190005">
      <w:start w:val="1"/>
      <w:numFmt w:val="bullet"/>
      <w:lvlText w:val=""/>
      <w:lvlJc w:val="left"/>
      <w:pPr>
        <w:ind w:left="10789" w:hanging="360"/>
      </w:pPr>
      <w:rPr>
        <w:rFonts w:ascii="Wingdings" w:hAnsi="Wingdings" w:hint="default"/>
      </w:rPr>
    </w:lvl>
  </w:abstractNum>
  <w:abstractNum w:abstractNumId="6" w15:restartNumberingAfterBreak="0">
    <w:nsid w:val="1FF12A66"/>
    <w:multiLevelType w:val="hybridMultilevel"/>
    <w:tmpl w:val="A7527000"/>
    <w:lvl w:ilvl="0" w:tplc="EFC02166">
      <w:start w:val="1"/>
      <w:numFmt w:val="decimal"/>
      <w:lvlText w:val="%1."/>
      <w:lvlJc w:val="left"/>
      <w:pPr>
        <w:ind w:left="50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52A7426"/>
    <w:multiLevelType w:val="hybridMultilevel"/>
    <w:tmpl w:val="4384695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271B7353"/>
    <w:multiLevelType w:val="hybridMultilevel"/>
    <w:tmpl w:val="17A444CC"/>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9" w15:restartNumberingAfterBreak="0">
    <w:nsid w:val="29393AE1"/>
    <w:multiLevelType w:val="hybridMultilevel"/>
    <w:tmpl w:val="05222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5953BE"/>
    <w:multiLevelType w:val="hybridMultilevel"/>
    <w:tmpl w:val="9AE6D362"/>
    <w:lvl w:ilvl="0" w:tplc="49EC49E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624BF2"/>
    <w:multiLevelType w:val="hybridMultilevel"/>
    <w:tmpl w:val="041C2874"/>
    <w:lvl w:ilvl="0" w:tplc="9D3C8470">
      <w:start w:val="1"/>
      <w:numFmt w:val="decimal"/>
      <w:lvlText w:val="%1."/>
      <w:lvlJc w:val="left"/>
      <w:pPr>
        <w:ind w:left="709" w:hanging="4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3C0A23"/>
    <w:multiLevelType w:val="hybridMultilevel"/>
    <w:tmpl w:val="6E2AA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A97463"/>
    <w:multiLevelType w:val="hybridMultilevel"/>
    <w:tmpl w:val="ABD4626E"/>
    <w:lvl w:ilvl="0" w:tplc="E06AC7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FDE3931"/>
    <w:multiLevelType w:val="hybridMultilevel"/>
    <w:tmpl w:val="833AF0E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514C110F"/>
    <w:multiLevelType w:val="hybridMultilevel"/>
    <w:tmpl w:val="64100E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57D53FD3"/>
    <w:multiLevelType w:val="hybridMultilevel"/>
    <w:tmpl w:val="85E04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C4D21AB"/>
    <w:multiLevelType w:val="hybridMultilevel"/>
    <w:tmpl w:val="98B4B1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6F2E185F"/>
    <w:multiLevelType w:val="hybridMultilevel"/>
    <w:tmpl w:val="AC5CEF02"/>
    <w:lvl w:ilvl="0" w:tplc="997A446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9" w15:restartNumberingAfterBreak="0">
    <w:nsid w:val="76E033B5"/>
    <w:multiLevelType w:val="hybridMultilevel"/>
    <w:tmpl w:val="B9929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7097614"/>
    <w:multiLevelType w:val="hybridMultilevel"/>
    <w:tmpl w:val="57FA637A"/>
    <w:lvl w:ilvl="0" w:tplc="E06AC7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7"/>
  </w:num>
  <w:num w:numId="4">
    <w:abstractNumId w:val="8"/>
  </w:num>
  <w:num w:numId="5">
    <w:abstractNumId w:val="0"/>
  </w:num>
  <w:num w:numId="6">
    <w:abstractNumId w:val="19"/>
  </w:num>
  <w:num w:numId="7">
    <w:abstractNumId w:val="16"/>
  </w:num>
  <w:num w:numId="8">
    <w:abstractNumId w:val="14"/>
  </w:num>
  <w:num w:numId="9">
    <w:abstractNumId w:val="12"/>
  </w:num>
  <w:num w:numId="10">
    <w:abstractNumId w:val="6"/>
  </w:num>
  <w:num w:numId="11">
    <w:abstractNumId w:val="11"/>
  </w:num>
  <w:num w:numId="12">
    <w:abstractNumId w:val="4"/>
  </w:num>
  <w:num w:numId="13">
    <w:abstractNumId w:val="20"/>
  </w:num>
  <w:num w:numId="14">
    <w:abstractNumId w:val="13"/>
  </w:num>
  <w:num w:numId="15">
    <w:abstractNumId w:val="9"/>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0"/>
  </w:num>
  <w:num w:numId="19">
    <w:abstractNumId w:val="1"/>
  </w:num>
  <w:num w:numId="20">
    <w:abstractNumId w:val="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283"/>
    <w:rsid w:val="0000489D"/>
    <w:rsid w:val="000142E1"/>
    <w:rsid w:val="00031BB4"/>
    <w:rsid w:val="00070368"/>
    <w:rsid w:val="000F5DCF"/>
    <w:rsid w:val="00153075"/>
    <w:rsid w:val="001A1B4E"/>
    <w:rsid w:val="001D2163"/>
    <w:rsid w:val="001E4F7F"/>
    <w:rsid w:val="00200B5B"/>
    <w:rsid w:val="002576EC"/>
    <w:rsid w:val="00273A51"/>
    <w:rsid w:val="00293571"/>
    <w:rsid w:val="002D3355"/>
    <w:rsid w:val="00350886"/>
    <w:rsid w:val="00372283"/>
    <w:rsid w:val="0038260E"/>
    <w:rsid w:val="00395E6E"/>
    <w:rsid w:val="0039642E"/>
    <w:rsid w:val="004160F0"/>
    <w:rsid w:val="0045439F"/>
    <w:rsid w:val="004548B3"/>
    <w:rsid w:val="00475956"/>
    <w:rsid w:val="004947C6"/>
    <w:rsid w:val="005103A0"/>
    <w:rsid w:val="00566A7D"/>
    <w:rsid w:val="00571D84"/>
    <w:rsid w:val="005734F3"/>
    <w:rsid w:val="00593A9A"/>
    <w:rsid w:val="005D1930"/>
    <w:rsid w:val="005E1FD3"/>
    <w:rsid w:val="006255B9"/>
    <w:rsid w:val="00647EFA"/>
    <w:rsid w:val="00667A7F"/>
    <w:rsid w:val="00685826"/>
    <w:rsid w:val="00697346"/>
    <w:rsid w:val="006C63E6"/>
    <w:rsid w:val="006D636B"/>
    <w:rsid w:val="006E3B18"/>
    <w:rsid w:val="008027C9"/>
    <w:rsid w:val="00814EE7"/>
    <w:rsid w:val="008411C8"/>
    <w:rsid w:val="00841EFB"/>
    <w:rsid w:val="008508DE"/>
    <w:rsid w:val="008E1A43"/>
    <w:rsid w:val="00902803"/>
    <w:rsid w:val="00922235"/>
    <w:rsid w:val="00935CFA"/>
    <w:rsid w:val="009B019C"/>
    <w:rsid w:val="009B7A1F"/>
    <w:rsid w:val="009E1942"/>
    <w:rsid w:val="009F3119"/>
    <w:rsid w:val="00A21ACD"/>
    <w:rsid w:val="00AC3EED"/>
    <w:rsid w:val="00AC7083"/>
    <w:rsid w:val="00B04D7E"/>
    <w:rsid w:val="00B15962"/>
    <w:rsid w:val="00B15B5A"/>
    <w:rsid w:val="00B50162"/>
    <w:rsid w:val="00BA7F88"/>
    <w:rsid w:val="00C029B0"/>
    <w:rsid w:val="00C32218"/>
    <w:rsid w:val="00C35538"/>
    <w:rsid w:val="00C47C8E"/>
    <w:rsid w:val="00C543C7"/>
    <w:rsid w:val="00C60742"/>
    <w:rsid w:val="00CC30C3"/>
    <w:rsid w:val="00CC3C2A"/>
    <w:rsid w:val="00D27FD9"/>
    <w:rsid w:val="00D45FBA"/>
    <w:rsid w:val="00D91FE3"/>
    <w:rsid w:val="00D920AF"/>
    <w:rsid w:val="00D95077"/>
    <w:rsid w:val="00DA18F8"/>
    <w:rsid w:val="00E52791"/>
    <w:rsid w:val="00E747F3"/>
    <w:rsid w:val="00E74E90"/>
    <w:rsid w:val="00E75D4A"/>
    <w:rsid w:val="00E84275"/>
    <w:rsid w:val="00E856A1"/>
    <w:rsid w:val="00E92A87"/>
    <w:rsid w:val="00EC7238"/>
    <w:rsid w:val="00F4715D"/>
    <w:rsid w:val="00F62BD8"/>
    <w:rsid w:val="00FE5220"/>
    <w:rsid w:val="00FE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F6F58"/>
  <w15:chartTrackingRefBased/>
  <w15:docId w15:val="{1BD3B423-A1F4-4EFC-86CC-CF4D82905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228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72283"/>
  </w:style>
  <w:style w:type="paragraph" w:styleId="a3">
    <w:name w:val="No Spacing"/>
    <w:uiPriority w:val="1"/>
    <w:qFormat/>
    <w:rsid w:val="00372283"/>
    <w:pPr>
      <w:spacing w:after="0" w:line="240" w:lineRule="auto"/>
    </w:pPr>
    <w:rPr>
      <w:rFonts w:ascii="Calibri" w:eastAsia="Calibri" w:hAnsi="Calibri" w:cs="Times New Roman"/>
    </w:rPr>
  </w:style>
  <w:style w:type="table" w:styleId="a4">
    <w:name w:val="Table Grid"/>
    <w:basedOn w:val="a1"/>
    <w:uiPriority w:val="39"/>
    <w:rsid w:val="00372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372283"/>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a6"/>
    <w:uiPriority w:val="99"/>
    <w:semiHidden/>
    <w:unhideWhenUsed/>
    <w:rsid w:val="00372283"/>
    <w:pPr>
      <w:spacing w:after="0" w:line="240" w:lineRule="auto"/>
    </w:pPr>
    <w:rPr>
      <w:rFonts w:ascii="Tahoma" w:eastAsiaTheme="minorEastAsia" w:hAnsi="Tahoma" w:cs="Tahoma"/>
      <w:sz w:val="16"/>
      <w:szCs w:val="16"/>
      <w:lang w:eastAsia="ru-RU"/>
    </w:rPr>
  </w:style>
  <w:style w:type="character" w:customStyle="1" w:styleId="a6">
    <w:name w:val="Текст выноски Знак"/>
    <w:basedOn w:val="a0"/>
    <w:link w:val="a5"/>
    <w:uiPriority w:val="99"/>
    <w:semiHidden/>
    <w:rsid w:val="00372283"/>
    <w:rPr>
      <w:rFonts w:ascii="Tahoma" w:eastAsiaTheme="minorEastAsia" w:hAnsi="Tahoma" w:cs="Tahoma"/>
      <w:sz w:val="16"/>
      <w:szCs w:val="16"/>
      <w:lang w:eastAsia="ru-RU"/>
    </w:rPr>
  </w:style>
  <w:style w:type="paragraph" w:customStyle="1" w:styleId="10">
    <w:name w:val="Абзац списка1"/>
    <w:basedOn w:val="a"/>
    <w:rsid w:val="00372283"/>
    <w:pPr>
      <w:spacing w:line="252" w:lineRule="auto"/>
      <w:ind w:left="720"/>
      <w:contextualSpacing/>
    </w:pPr>
    <w:rPr>
      <w:rFonts w:ascii="Cambria" w:eastAsia="Times New Roman" w:hAnsi="Cambria" w:cs="Times New Roman"/>
    </w:rPr>
  </w:style>
  <w:style w:type="paragraph" w:styleId="a7">
    <w:name w:val="List Paragraph"/>
    <w:aliases w:val="ПАРАГРАФ,Абзац списка11"/>
    <w:basedOn w:val="a"/>
    <w:link w:val="a8"/>
    <w:uiPriority w:val="34"/>
    <w:qFormat/>
    <w:rsid w:val="00372283"/>
    <w:pPr>
      <w:ind w:left="720"/>
      <w:contextualSpacing/>
    </w:pPr>
  </w:style>
  <w:style w:type="paragraph" w:customStyle="1" w:styleId="docdata">
    <w:name w:val="docdata"/>
    <w:aliases w:val="docy,v5,9882,bqiaagaaeyqcaaagiaiaaamzhwaabuefaaaaaaaaaaaaaaaaaaaaaaaaaaaaaaaaaaaaaaaaaaaaaaaaaaaaaaaaaaaaaaaaaaaaaaaaaaaaaaaaaaaaaaaaaaaaaaaaaaaaaaaaaaaaaaaaaaaaaaaaaaaaaaaaaaaaaaaaaaaaaaaaaaaaaaaaaaaaaaaaaaaaaaaaaaaaaaaaaaaaaaaaaaaaaaaaaaaaaaaa"/>
    <w:basedOn w:val="a"/>
    <w:rsid w:val="003722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rsid w:val="003722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4"/>
    <w:uiPriority w:val="59"/>
    <w:rsid w:val="00372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72283"/>
    <w:pPr>
      <w:tabs>
        <w:tab w:val="center" w:pos="4677"/>
        <w:tab w:val="right" w:pos="9355"/>
      </w:tabs>
      <w:spacing w:after="0" w:line="240" w:lineRule="auto"/>
    </w:pPr>
    <w:rPr>
      <w:rFonts w:eastAsiaTheme="minorEastAsia"/>
      <w:lang w:eastAsia="ru-RU"/>
    </w:rPr>
  </w:style>
  <w:style w:type="character" w:customStyle="1" w:styleId="ab">
    <w:name w:val="Верхний колонтитул Знак"/>
    <w:basedOn w:val="a0"/>
    <w:link w:val="aa"/>
    <w:uiPriority w:val="99"/>
    <w:rsid w:val="00372283"/>
    <w:rPr>
      <w:rFonts w:eastAsiaTheme="minorEastAsia"/>
      <w:lang w:eastAsia="ru-RU"/>
    </w:rPr>
  </w:style>
  <w:style w:type="paragraph" w:styleId="ac">
    <w:name w:val="footer"/>
    <w:basedOn w:val="a"/>
    <w:link w:val="ad"/>
    <w:uiPriority w:val="99"/>
    <w:unhideWhenUsed/>
    <w:rsid w:val="00372283"/>
    <w:pPr>
      <w:tabs>
        <w:tab w:val="center" w:pos="4677"/>
        <w:tab w:val="right" w:pos="9355"/>
      </w:tabs>
      <w:spacing w:after="0" w:line="240" w:lineRule="auto"/>
    </w:pPr>
    <w:rPr>
      <w:rFonts w:eastAsiaTheme="minorEastAsia"/>
      <w:lang w:eastAsia="ru-RU"/>
    </w:rPr>
  </w:style>
  <w:style w:type="character" w:customStyle="1" w:styleId="ad">
    <w:name w:val="Нижний колонтитул Знак"/>
    <w:basedOn w:val="a0"/>
    <w:link w:val="ac"/>
    <w:uiPriority w:val="99"/>
    <w:rsid w:val="00372283"/>
    <w:rPr>
      <w:rFonts w:eastAsiaTheme="minorEastAsia"/>
      <w:lang w:eastAsia="ru-RU"/>
    </w:rPr>
  </w:style>
  <w:style w:type="paragraph" w:customStyle="1" w:styleId="ae">
    <w:name w:val="мой стиль"/>
    <w:basedOn w:val="a"/>
    <w:link w:val="af"/>
    <w:qFormat/>
    <w:rsid w:val="00273A51"/>
    <w:pPr>
      <w:spacing w:after="0" w:line="240" w:lineRule="auto"/>
      <w:ind w:firstLine="709"/>
    </w:pPr>
    <w:rPr>
      <w:rFonts w:ascii="Times New Roman" w:hAnsi="Times New Roman"/>
      <w:sz w:val="28"/>
    </w:rPr>
  </w:style>
  <w:style w:type="character" w:customStyle="1" w:styleId="af">
    <w:name w:val="мой стиль Знак"/>
    <w:basedOn w:val="a0"/>
    <w:link w:val="ae"/>
    <w:rsid w:val="00273A51"/>
    <w:rPr>
      <w:rFonts w:ascii="Times New Roman" w:hAnsi="Times New Roman"/>
      <w:sz w:val="28"/>
    </w:rPr>
  </w:style>
  <w:style w:type="character" w:customStyle="1" w:styleId="a8">
    <w:name w:val="Абзац списка Знак"/>
    <w:aliases w:val="ПАРАГРАФ Знак,Абзац списка11 Знак"/>
    <w:link w:val="a7"/>
    <w:uiPriority w:val="34"/>
    <w:locked/>
    <w:rsid w:val="0045439F"/>
  </w:style>
  <w:style w:type="table" w:customStyle="1" w:styleId="110">
    <w:name w:val="Сетка таблицы11"/>
    <w:basedOn w:val="a1"/>
    <w:next w:val="a4"/>
    <w:uiPriority w:val="39"/>
    <w:rsid w:val="00070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59"/>
    <w:rsid w:val="00070368"/>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Столбец2</c:v>
                </c:pt>
              </c:strCache>
            </c:strRef>
          </c:tx>
          <c:invertIfNegative val="0"/>
          <c:dPt>
            <c:idx val="1"/>
            <c:invertIfNegative val="0"/>
            <c:bubble3D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Lst>
              <c:ext xmlns:c16="http://schemas.microsoft.com/office/drawing/2014/chart" uri="{C3380CC4-5D6E-409C-BE32-E72D297353CC}">
                <c16:uniqueId val="{00000001-31E6-4B90-92CD-94C1AD7AA087}"/>
              </c:ext>
            </c:extLst>
          </c:dPt>
          <c:dPt>
            <c:idx val="3"/>
            <c:invertIfNegative val="0"/>
            <c:bubble3D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Lst>
              <c:ext xmlns:c16="http://schemas.microsoft.com/office/drawing/2014/chart" uri="{C3380CC4-5D6E-409C-BE32-E72D297353CC}">
                <c16:uniqueId val="{00000003-31E6-4B90-92CD-94C1AD7AA087}"/>
              </c:ext>
            </c:extLst>
          </c:dPt>
          <c:dPt>
            <c:idx val="5"/>
            <c:invertIfNegative val="0"/>
            <c:bubble3D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Lst>
              <c:ext xmlns:c16="http://schemas.microsoft.com/office/drawing/2014/chart" uri="{C3380CC4-5D6E-409C-BE32-E72D297353CC}">
                <c16:uniqueId val="{00000005-31E6-4B90-92CD-94C1AD7AA087}"/>
              </c:ext>
            </c:extLst>
          </c:dPt>
          <c:dPt>
            <c:idx val="7"/>
            <c:invertIfNegative val="0"/>
            <c:bubble3D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Lst>
              <c:ext xmlns:c16="http://schemas.microsoft.com/office/drawing/2014/chart" uri="{C3380CC4-5D6E-409C-BE32-E72D297353CC}">
                <c16:uniqueId val="{00000007-31E6-4B90-92CD-94C1AD7AA087}"/>
              </c:ext>
            </c:extLst>
          </c:dPt>
          <c:dLbls>
            <c:dLbl>
              <c:idx val="0"/>
              <c:layout>
                <c:manualLayout>
                  <c:x val="8.5470085470085479E-3"/>
                  <c:y val="1.60898599675415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1E6-4B90-92CD-94C1AD7AA087}"/>
                </c:ext>
              </c:extLst>
            </c:dLbl>
            <c:dLbl>
              <c:idx val="1"/>
              <c:layout>
                <c:manualLayout>
                  <c:x val="4.2735042735042739E-3"/>
                  <c:y val="1.60898599675415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1E6-4B90-92CD-94C1AD7AA087}"/>
                </c:ext>
              </c:extLst>
            </c:dLbl>
            <c:dLbl>
              <c:idx val="2"/>
              <c:layout>
                <c:manualLayout>
                  <c:x val="8.5470085470085479E-3"/>
                  <c:y val="1.20673949756561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1E6-4B90-92CD-94C1AD7AA087}"/>
                </c:ext>
              </c:extLst>
            </c:dLbl>
            <c:dLbl>
              <c:idx val="3"/>
              <c:layout>
                <c:manualLayout>
                  <c:x val="8.5470085470085479E-3"/>
                  <c:y val="2.01123249594269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1E6-4B90-92CD-94C1AD7AA087}"/>
                </c:ext>
              </c:extLst>
            </c:dLbl>
            <c:dLbl>
              <c:idx val="4"/>
              <c:layout>
                <c:manualLayout>
                  <c:x val="1.282051282051282E-2"/>
                  <c:y val="2.01123249594269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1E6-4B90-92CD-94C1AD7AA087}"/>
                </c:ext>
              </c:extLst>
            </c:dLbl>
            <c:dLbl>
              <c:idx val="5"/>
              <c:layout>
                <c:manualLayout>
                  <c:x val="1.4957264957264958E-2"/>
                  <c:y val="2.41347899513123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1E6-4B90-92CD-94C1AD7AA087}"/>
                </c:ext>
              </c:extLst>
            </c:dLbl>
            <c:dLbl>
              <c:idx val="6"/>
              <c:layout>
                <c:manualLayout>
                  <c:x val="8.5470085470084681E-3"/>
                  <c:y val="1.60898599675415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1E6-4B90-92CD-94C1AD7AA087}"/>
                </c:ext>
              </c:extLst>
            </c:dLbl>
            <c:dLbl>
              <c:idx val="7"/>
              <c:layout>
                <c:manualLayout>
                  <c:x val="1.4957264957264958E-2"/>
                  <c:y val="1.60898599675414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1E6-4B90-92CD-94C1AD7AA087}"/>
                </c:ext>
              </c:extLst>
            </c:dLbl>
            <c:dLbl>
              <c:idx val="8"/>
              <c:layout>
                <c:manualLayout>
                  <c:x val="1.0683760683760684E-2"/>
                  <c:y val="1.60898599675414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1E6-4B90-92CD-94C1AD7AA087}"/>
                </c:ext>
              </c:extLst>
            </c:dLbl>
            <c:spPr>
              <a:noFill/>
              <a:ln>
                <a:noFill/>
              </a:ln>
              <a:effectLst/>
            </c:spPr>
            <c:txPr>
              <a:bodyPr/>
              <a:lstStyle/>
              <a:p>
                <a:pPr>
                  <a:defRPr sz="1200" b="1">
                    <a:solidFill>
                      <a:schemeClr val="bg1"/>
                    </a:solidFill>
                    <a:latin typeface="Aharoni" panose="02010803020104030203" pitchFamily="2" charset="-79"/>
                    <a:cs typeface="Aharoni" panose="02010803020104030203" pitchFamily="2" charset="-79"/>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Калининский</c:v>
                </c:pt>
                <c:pt idx="1">
                  <c:v>Октябрьский</c:v>
                </c:pt>
                <c:pt idx="2">
                  <c:v>Центральный</c:v>
                </c:pt>
                <c:pt idx="3">
                  <c:v>Кировский</c:v>
                </c:pt>
                <c:pt idx="4">
                  <c:v>Ленинский</c:v>
                </c:pt>
                <c:pt idx="5">
                  <c:v>Дзержинский</c:v>
                </c:pt>
                <c:pt idx="6">
                  <c:v>Первомайский</c:v>
                </c:pt>
                <c:pt idx="7">
                  <c:v>Советский</c:v>
                </c:pt>
              </c:strCache>
            </c:strRef>
          </c:cat>
          <c:val>
            <c:numRef>
              <c:f>Лист1!$B$2:$B$9</c:f>
              <c:numCache>
                <c:formatCode>General</c:formatCode>
                <c:ptCount val="8"/>
                <c:pt idx="0">
                  <c:v>96</c:v>
                </c:pt>
                <c:pt idx="1">
                  <c:v>41</c:v>
                </c:pt>
                <c:pt idx="2">
                  <c:v>40</c:v>
                </c:pt>
                <c:pt idx="3">
                  <c:v>31</c:v>
                </c:pt>
                <c:pt idx="4">
                  <c:v>30</c:v>
                </c:pt>
                <c:pt idx="5">
                  <c:v>21</c:v>
                </c:pt>
                <c:pt idx="6">
                  <c:v>16</c:v>
                </c:pt>
                <c:pt idx="7">
                  <c:v>14</c:v>
                </c:pt>
              </c:numCache>
            </c:numRef>
          </c:val>
          <c:extLst>
            <c:ext xmlns:c16="http://schemas.microsoft.com/office/drawing/2014/chart" uri="{C3380CC4-5D6E-409C-BE32-E72D297353CC}">
              <c16:uniqueId val="{0000000D-31E6-4B90-92CD-94C1AD7AA087}"/>
            </c:ext>
          </c:extLst>
        </c:ser>
        <c:dLbls>
          <c:showLegendKey val="0"/>
          <c:showVal val="1"/>
          <c:showCatName val="0"/>
          <c:showSerName val="0"/>
          <c:showPercent val="0"/>
          <c:showBubbleSize val="0"/>
        </c:dLbls>
        <c:gapWidth val="0"/>
        <c:gapDepth val="0"/>
        <c:shape val="box"/>
        <c:axId val="86764544"/>
        <c:axId val="86769024"/>
        <c:axId val="0"/>
      </c:bar3DChart>
      <c:catAx>
        <c:axId val="86764544"/>
        <c:scaling>
          <c:orientation val="minMax"/>
        </c:scaling>
        <c:delete val="0"/>
        <c:axPos val="b"/>
        <c:numFmt formatCode="General" sourceLinked="0"/>
        <c:majorTickMark val="none"/>
        <c:minorTickMark val="none"/>
        <c:tickLblPos val="nextTo"/>
        <c:crossAx val="86769024"/>
        <c:crosses val="autoZero"/>
        <c:auto val="1"/>
        <c:lblAlgn val="ctr"/>
        <c:lblOffset val="100"/>
        <c:noMultiLvlLbl val="0"/>
      </c:catAx>
      <c:valAx>
        <c:axId val="86769024"/>
        <c:scaling>
          <c:orientation val="minMax"/>
        </c:scaling>
        <c:delete val="0"/>
        <c:axPos val="l"/>
        <c:numFmt formatCode="General" sourceLinked="1"/>
        <c:majorTickMark val="out"/>
        <c:minorTickMark val="none"/>
        <c:tickLblPos val="nextTo"/>
        <c:crossAx val="8676454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bar"/>
        <c:grouping val="percentStacked"/>
        <c:varyColors val="0"/>
        <c:ser>
          <c:idx val="0"/>
          <c:order val="0"/>
          <c:tx>
            <c:strRef>
              <c:f>Лист1!$B$1</c:f>
              <c:strCache>
                <c:ptCount val="1"/>
                <c:pt idx="0">
                  <c:v>от 3 до 7</c:v>
                </c:pt>
              </c:strCache>
            </c:strRef>
          </c:tx>
          <c:invertIfNegative val="0"/>
          <c:cat>
            <c:strRef>
              <c:f>Лист1!$A$2:$A$4</c:f>
              <c:strCache>
                <c:ptCount val="3"/>
                <c:pt idx="0">
                  <c:v>2021</c:v>
                </c:pt>
                <c:pt idx="1">
                  <c:v>2022</c:v>
                </c:pt>
                <c:pt idx="2">
                  <c:v>2023</c:v>
                </c:pt>
              </c:strCache>
            </c:strRef>
          </c:cat>
          <c:val>
            <c:numRef>
              <c:f>Лист1!$B$2:$B$4</c:f>
              <c:numCache>
                <c:formatCode>General</c:formatCode>
                <c:ptCount val="3"/>
                <c:pt idx="0">
                  <c:v>72</c:v>
                </c:pt>
                <c:pt idx="1">
                  <c:v>104</c:v>
                </c:pt>
                <c:pt idx="2">
                  <c:v>127</c:v>
                </c:pt>
              </c:numCache>
            </c:numRef>
          </c:val>
          <c:extLst>
            <c:ext xmlns:c16="http://schemas.microsoft.com/office/drawing/2014/chart" uri="{C3380CC4-5D6E-409C-BE32-E72D297353CC}">
              <c16:uniqueId val="{00000000-8B4E-4BF2-9765-3561D91A8ECF}"/>
            </c:ext>
          </c:extLst>
        </c:ser>
        <c:ser>
          <c:idx val="1"/>
          <c:order val="1"/>
          <c:tx>
            <c:strRef>
              <c:f>Лист1!$C$1</c:f>
              <c:strCache>
                <c:ptCount val="1"/>
                <c:pt idx="0">
                  <c:v>от 7 до 10</c:v>
                </c:pt>
              </c:strCache>
            </c:strRef>
          </c:tx>
          <c:invertIfNegative val="0"/>
          <c:cat>
            <c:strRef>
              <c:f>Лист1!$A$2:$A$4</c:f>
              <c:strCache>
                <c:ptCount val="3"/>
                <c:pt idx="0">
                  <c:v>2021</c:v>
                </c:pt>
                <c:pt idx="1">
                  <c:v>2022</c:v>
                </c:pt>
                <c:pt idx="2">
                  <c:v>2023</c:v>
                </c:pt>
              </c:strCache>
            </c:strRef>
          </c:cat>
          <c:val>
            <c:numRef>
              <c:f>Лист1!$C$2:$C$4</c:f>
              <c:numCache>
                <c:formatCode>General</c:formatCode>
                <c:ptCount val="3"/>
                <c:pt idx="0">
                  <c:v>87</c:v>
                </c:pt>
                <c:pt idx="1">
                  <c:v>81</c:v>
                </c:pt>
                <c:pt idx="2">
                  <c:v>82</c:v>
                </c:pt>
              </c:numCache>
            </c:numRef>
          </c:val>
          <c:extLst>
            <c:ext xmlns:c16="http://schemas.microsoft.com/office/drawing/2014/chart" uri="{C3380CC4-5D6E-409C-BE32-E72D297353CC}">
              <c16:uniqueId val="{00000001-8B4E-4BF2-9765-3561D91A8ECF}"/>
            </c:ext>
          </c:extLst>
        </c:ser>
        <c:ser>
          <c:idx val="2"/>
          <c:order val="2"/>
          <c:tx>
            <c:strRef>
              <c:f>Лист1!$D$1</c:f>
              <c:strCache>
                <c:ptCount val="1"/>
                <c:pt idx="0">
                  <c:v>от 10 до 14</c:v>
                </c:pt>
              </c:strCache>
            </c:strRef>
          </c:tx>
          <c:invertIfNegative val="0"/>
          <c:cat>
            <c:strRef>
              <c:f>Лист1!$A$2:$A$4</c:f>
              <c:strCache>
                <c:ptCount val="3"/>
                <c:pt idx="0">
                  <c:v>2021</c:v>
                </c:pt>
                <c:pt idx="1">
                  <c:v>2022</c:v>
                </c:pt>
                <c:pt idx="2">
                  <c:v>2023</c:v>
                </c:pt>
              </c:strCache>
            </c:strRef>
          </c:cat>
          <c:val>
            <c:numRef>
              <c:f>Лист1!$D$2:$D$4</c:f>
              <c:numCache>
                <c:formatCode>General</c:formatCode>
                <c:ptCount val="3"/>
                <c:pt idx="0">
                  <c:v>121</c:v>
                </c:pt>
                <c:pt idx="1">
                  <c:v>107</c:v>
                </c:pt>
                <c:pt idx="2">
                  <c:v>77</c:v>
                </c:pt>
              </c:numCache>
            </c:numRef>
          </c:val>
          <c:extLst>
            <c:ext xmlns:c16="http://schemas.microsoft.com/office/drawing/2014/chart" uri="{C3380CC4-5D6E-409C-BE32-E72D297353CC}">
              <c16:uniqueId val="{00000002-8B4E-4BF2-9765-3561D91A8ECF}"/>
            </c:ext>
          </c:extLst>
        </c:ser>
        <c:ser>
          <c:idx val="3"/>
          <c:order val="3"/>
          <c:tx>
            <c:strRef>
              <c:f>Лист1!$E$1</c:f>
              <c:strCache>
                <c:ptCount val="1"/>
                <c:pt idx="0">
                  <c:v>от 14 до 17</c:v>
                </c:pt>
              </c:strCache>
            </c:strRef>
          </c:tx>
          <c:invertIfNegative val="0"/>
          <c:cat>
            <c:strRef>
              <c:f>Лист1!$A$2:$A$4</c:f>
              <c:strCache>
                <c:ptCount val="3"/>
                <c:pt idx="0">
                  <c:v>2021</c:v>
                </c:pt>
                <c:pt idx="1">
                  <c:v>2022</c:v>
                </c:pt>
                <c:pt idx="2">
                  <c:v>2023</c:v>
                </c:pt>
              </c:strCache>
            </c:strRef>
          </c:cat>
          <c:val>
            <c:numRef>
              <c:f>Лист1!$E$2:$E$4</c:f>
              <c:numCache>
                <c:formatCode>General</c:formatCode>
                <c:ptCount val="3"/>
                <c:pt idx="0">
                  <c:v>83</c:v>
                </c:pt>
                <c:pt idx="1">
                  <c:v>118</c:v>
                </c:pt>
                <c:pt idx="2">
                  <c:v>147</c:v>
                </c:pt>
              </c:numCache>
            </c:numRef>
          </c:val>
          <c:extLst>
            <c:ext xmlns:c16="http://schemas.microsoft.com/office/drawing/2014/chart" uri="{C3380CC4-5D6E-409C-BE32-E72D297353CC}">
              <c16:uniqueId val="{00000003-8B4E-4BF2-9765-3561D91A8ECF}"/>
            </c:ext>
          </c:extLst>
        </c:ser>
        <c:dLbls>
          <c:showLegendKey val="0"/>
          <c:showVal val="0"/>
          <c:showCatName val="0"/>
          <c:showSerName val="0"/>
          <c:showPercent val="0"/>
          <c:showBubbleSize val="0"/>
        </c:dLbls>
        <c:gapWidth val="95"/>
        <c:gapDepth val="95"/>
        <c:shape val="cylinder"/>
        <c:axId val="118359552"/>
        <c:axId val="118361088"/>
        <c:axId val="0"/>
      </c:bar3DChart>
      <c:catAx>
        <c:axId val="118359552"/>
        <c:scaling>
          <c:orientation val="minMax"/>
        </c:scaling>
        <c:delete val="0"/>
        <c:axPos val="l"/>
        <c:numFmt formatCode="General" sourceLinked="0"/>
        <c:majorTickMark val="none"/>
        <c:minorTickMark val="none"/>
        <c:tickLblPos val="nextTo"/>
        <c:txPr>
          <a:bodyPr/>
          <a:lstStyle/>
          <a:p>
            <a:pPr>
              <a:defRPr sz="1200" b="1"/>
            </a:pPr>
            <a:endParaRPr lang="ru-RU"/>
          </a:p>
        </c:txPr>
        <c:crossAx val="118361088"/>
        <c:crosses val="autoZero"/>
        <c:auto val="1"/>
        <c:lblAlgn val="ctr"/>
        <c:lblOffset val="100"/>
        <c:noMultiLvlLbl val="0"/>
      </c:catAx>
      <c:valAx>
        <c:axId val="118361088"/>
        <c:scaling>
          <c:orientation val="minMax"/>
        </c:scaling>
        <c:delete val="1"/>
        <c:axPos val="b"/>
        <c:majorGridlines/>
        <c:numFmt formatCode="0%" sourceLinked="1"/>
        <c:majorTickMark val="none"/>
        <c:minorTickMark val="none"/>
        <c:tickLblPos val="nextTo"/>
        <c:crossAx val="11835955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10398366870807815"/>
          <c:y val="0.28884545681789781"/>
          <c:w val="0.65947597696121318"/>
          <c:h val="0.68014654418197729"/>
        </c:manualLayout>
      </c:layout>
      <c:pieChart>
        <c:varyColors val="1"/>
        <c:ser>
          <c:idx val="0"/>
          <c:order val="0"/>
          <c:tx>
            <c:strRef>
              <c:f>Лист1!$B$1</c:f>
              <c:strCache>
                <c:ptCount val="1"/>
                <c:pt idx="0">
                  <c:v>Продажи</c:v>
                </c:pt>
              </c:strCache>
            </c:strRef>
          </c:tx>
          <c:explosion val="25"/>
          <c:dPt>
            <c:idx val="0"/>
            <c:bubble3D val="0"/>
            <c:explosion val="14"/>
            <c:extLst>
              <c:ext xmlns:c16="http://schemas.microsoft.com/office/drawing/2014/chart" uri="{C3380CC4-5D6E-409C-BE32-E72D297353CC}">
                <c16:uniqueId val="{00000001-1415-41AE-A1CB-3D6D0F803202}"/>
              </c:ext>
            </c:extLst>
          </c:dPt>
          <c:dLbls>
            <c:delete val="1"/>
          </c:dLbls>
          <c:cat>
            <c:strRef>
              <c:f>Лист1!$A$2:$A$4</c:f>
              <c:strCache>
                <c:ptCount val="3"/>
                <c:pt idx="0">
                  <c:v>до 2 мес.</c:v>
                </c:pt>
                <c:pt idx="1">
                  <c:v>2 - 6 мес.</c:v>
                </c:pt>
                <c:pt idx="2">
                  <c:v> 6 мес. - 1 год</c:v>
                </c:pt>
              </c:strCache>
            </c:strRef>
          </c:cat>
          <c:val>
            <c:numRef>
              <c:f>Лист1!$B$2:$B$4</c:f>
              <c:numCache>
                <c:formatCode>General</c:formatCode>
                <c:ptCount val="3"/>
                <c:pt idx="0">
                  <c:v>277</c:v>
                </c:pt>
                <c:pt idx="1">
                  <c:v>132</c:v>
                </c:pt>
                <c:pt idx="2">
                  <c:v>7</c:v>
                </c:pt>
              </c:numCache>
            </c:numRef>
          </c:val>
          <c:extLst>
            <c:ext xmlns:c16="http://schemas.microsoft.com/office/drawing/2014/chart" uri="{C3380CC4-5D6E-409C-BE32-E72D297353CC}">
              <c16:uniqueId val="{00000002-1415-41AE-A1CB-3D6D0F803202}"/>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66423769317991876"/>
          <c:y val="0.23488068056533584"/>
          <c:w val="0.28618482930597533"/>
          <c:h val="0.52578366728549186"/>
        </c:manualLayout>
      </c:layout>
      <c:overlay val="0"/>
      <c:txPr>
        <a:bodyPr/>
        <a:lstStyle/>
        <a:p>
          <a:pPr>
            <a:defRPr sz="1370" b="1" baseline="0"/>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самовольных уходов</c:v>
                </c:pt>
              </c:strCache>
            </c:strRef>
          </c:tx>
          <c:spPr>
            <a:solidFill>
              <a:schemeClr val="accent2">
                <a:lumMod val="75000"/>
              </a:schemeClr>
            </a:solidFill>
            <a:ln>
              <a:noFill/>
            </a:ln>
            <a:effectLst/>
          </c:spPr>
          <c:invertIfNegative val="0"/>
          <c:cat>
            <c:numRef>
              <c:f>Лист1!$A$2:$A$5</c:f>
              <c:numCache>
                <c:formatCode>General</c:formatCode>
                <c:ptCount val="4"/>
                <c:pt idx="0">
                  <c:v>1021</c:v>
                </c:pt>
                <c:pt idx="1">
                  <c:v>2022</c:v>
                </c:pt>
                <c:pt idx="2">
                  <c:v>2023</c:v>
                </c:pt>
              </c:numCache>
            </c:numRef>
          </c:cat>
          <c:val>
            <c:numRef>
              <c:f>Лист1!$B$2:$B$5</c:f>
              <c:numCache>
                <c:formatCode>General</c:formatCode>
                <c:ptCount val="4"/>
                <c:pt idx="0">
                  <c:v>30</c:v>
                </c:pt>
                <c:pt idx="1">
                  <c:v>26</c:v>
                </c:pt>
                <c:pt idx="2">
                  <c:v>26</c:v>
                </c:pt>
              </c:numCache>
            </c:numRef>
          </c:val>
          <c:extLst>
            <c:ext xmlns:c16="http://schemas.microsoft.com/office/drawing/2014/chart" uri="{C3380CC4-5D6E-409C-BE32-E72D297353CC}">
              <c16:uniqueId val="{00000000-7347-40D8-9B14-B97203C6C30F}"/>
            </c:ext>
          </c:extLst>
        </c:ser>
        <c:ser>
          <c:idx val="1"/>
          <c:order val="1"/>
          <c:tx>
            <c:strRef>
              <c:f>Лист1!$C$1</c:f>
              <c:strCache>
                <c:ptCount val="1"/>
                <c:pt idx="0">
                  <c:v>воспитанников, совершивших уход</c:v>
                </c:pt>
              </c:strCache>
            </c:strRef>
          </c:tx>
          <c:spPr>
            <a:solidFill>
              <a:schemeClr val="accent6">
                <a:lumMod val="60000"/>
                <a:lumOff val="40000"/>
              </a:schemeClr>
            </a:solidFill>
            <a:ln>
              <a:noFill/>
            </a:ln>
            <a:effectLst/>
          </c:spPr>
          <c:invertIfNegative val="0"/>
          <c:cat>
            <c:numRef>
              <c:f>Лист1!$A$2:$A$5</c:f>
              <c:numCache>
                <c:formatCode>General</c:formatCode>
                <c:ptCount val="4"/>
                <c:pt idx="0">
                  <c:v>1021</c:v>
                </c:pt>
                <c:pt idx="1">
                  <c:v>2022</c:v>
                </c:pt>
                <c:pt idx="2">
                  <c:v>2023</c:v>
                </c:pt>
              </c:numCache>
            </c:numRef>
          </c:cat>
          <c:val>
            <c:numRef>
              <c:f>Лист1!$C$2:$C$5</c:f>
              <c:numCache>
                <c:formatCode>General</c:formatCode>
                <c:ptCount val="4"/>
                <c:pt idx="0">
                  <c:v>23</c:v>
                </c:pt>
                <c:pt idx="1">
                  <c:v>21</c:v>
                </c:pt>
                <c:pt idx="2">
                  <c:v>21</c:v>
                </c:pt>
              </c:numCache>
            </c:numRef>
          </c:val>
          <c:extLst>
            <c:ext xmlns:c16="http://schemas.microsoft.com/office/drawing/2014/chart" uri="{C3380CC4-5D6E-409C-BE32-E72D297353CC}">
              <c16:uniqueId val="{00000001-7347-40D8-9B14-B97203C6C30F}"/>
            </c:ext>
          </c:extLst>
        </c:ser>
        <c:ser>
          <c:idx val="2"/>
          <c:order val="2"/>
          <c:tx>
            <c:strRef>
              <c:f>Лист1!$D$1</c:f>
              <c:strCache>
                <c:ptCount val="1"/>
                <c:pt idx="0">
                  <c:v>Столбец1</c:v>
                </c:pt>
              </c:strCache>
            </c:strRef>
          </c:tx>
          <c:spPr>
            <a:solidFill>
              <a:schemeClr val="accent3"/>
            </a:solidFill>
            <a:ln>
              <a:noFill/>
            </a:ln>
            <a:effectLst/>
          </c:spPr>
          <c:invertIfNegative val="0"/>
          <c:cat>
            <c:numRef>
              <c:f>Лист1!$A$2:$A$5</c:f>
              <c:numCache>
                <c:formatCode>General</c:formatCode>
                <c:ptCount val="4"/>
                <c:pt idx="0">
                  <c:v>1021</c:v>
                </c:pt>
                <c:pt idx="1">
                  <c:v>2022</c:v>
                </c:pt>
                <c:pt idx="2">
                  <c:v>2023</c:v>
                </c:pt>
              </c:numCache>
            </c:numRef>
          </c:cat>
          <c:val>
            <c:numRef>
              <c:f>Лист1!$D$2:$D$5</c:f>
              <c:numCache>
                <c:formatCode>General</c:formatCode>
                <c:ptCount val="4"/>
              </c:numCache>
            </c:numRef>
          </c:val>
          <c:extLst>
            <c:ext xmlns:c16="http://schemas.microsoft.com/office/drawing/2014/chart" uri="{C3380CC4-5D6E-409C-BE32-E72D297353CC}">
              <c16:uniqueId val="{00000002-7347-40D8-9B14-B97203C6C30F}"/>
            </c:ext>
          </c:extLst>
        </c:ser>
        <c:dLbls>
          <c:showLegendKey val="0"/>
          <c:showVal val="0"/>
          <c:showCatName val="0"/>
          <c:showSerName val="0"/>
          <c:showPercent val="0"/>
          <c:showBubbleSize val="0"/>
        </c:dLbls>
        <c:gapWidth val="219"/>
        <c:overlap val="-27"/>
        <c:axId val="442352223"/>
        <c:axId val="819463071"/>
      </c:barChart>
      <c:catAx>
        <c:axId val="4423522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crossAx val="819463071"/>
        <c:crosses val="autoZero"/>
        <c:auto val="1"/>
        <c:lblAlgn val="ctr"/>
        <c:lblOffset val="100"/>
        <c:noMultiLvlLbl val="0"/>
      </c:catAx>
      <c:valAx>
        <c:axId val="81946307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2352223"/>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92D050"/>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E7E30-E037-4256-B011-8C5AD0B56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1</Pages>
  <Words>5639</Words>
  <Characters>32147</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29</cp:revision>
  <dcterms:created xsi:type="dcterms:W3CDTF">2024-01-23T01:45:00Z</dcterms:created>
  <dcterms:modified xsi:type="dcterms:W3CDTF">2024-01-29T06:53:00Z</dcterms:modified>
</cp:coreProperties>
</file>